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F06129">
      <w:pPr>
        <w:spacing w:after="0" w:line="408" w:lineRule="auto"/>
        <w:ind w:left="120"/>
        <w:jc w:val="center"/>
        <w:rPr>
          <w:lang w:val="ru-RU"/>
        </w:rPr>
      </w:pPr>
      <w:bookmarkStart w:id="0" w:name="block-22654967"/>
      <w:r>
        <w:rPr>
          <w:rFonts w:ascii="Times New Roman" w:hAnsi="Times New Roman"/>
          <w:b/>
          <w:color w:val="000000"/>
          <w:sz w:val="28"/>
          <w:lang w:val="ru-RU"/>
        </w:rPr>
        <w:t>МИНИСТЕРСТВО ПРОСВЕЩЕНИЯ РОССИЙСКОЙ ФЕДЕРАЦИИ</w:t>
      </w:r>
    </w:p>
    <w:p w14:paraId="5A81D669">
      <w:pPr>
        <w:spacing w:after="0" w:line="408" w:lineRule="auto"/>
        <w:ind w:left="120"/>
        <w:jc w:val="center"/>
        <w:rPr>
          <w:lang w:val="ru-RU"/>
        </w:rPr>
      </w:pPr>
      <w:r>
        <w:rPr>
          <w:rFonts w:ascii="Times New Roman" w:hAnsi="Times New Roman"/>
          <w:b/>
          <w:color w:val="000000"/>
          <w:sz w:val="28"/>
          <w:lang w:val="ru-RU"/>
        </w:rPr>
        <w:t>‌</w:t>
      </w:r>
      <w:bookmarkStart w:id="1" w:name="fcb9eec2-6d9c-4e95-acb9-9498587751c9"/>
      <w:r>
        <w:rPr>
          <w:rFonts w:ascii="Times New Roman" w:hAnsi="Times New Roman"/>
          <w:b/>
          <w:color w:val="000000"/>
          <w:sz w:val="28"/>
          <w:lang w:val="ru-RU"/>
        </w:rPr>
        <w:t>Министерство образования Республики Татарстан</w:t>
      </w:r>
      <w:bookmarkEnd w:id="1"/>
      <w:r>
        <w:rPr>
          <w:rFonts w:ascii="Times New Roman" w:hAnsi="Times New Roman"/>
          <w:b/>
          <w:color w:val="000000"/>
          <w:sz w:val="28"/>
          <w:lang w:val="ru-RU"/>
        </w:rPr>
        <w:t xml:space="preserve">‌‌ </w:t>
      </w:r>
    </w:p>
    <w:p w14:paraId="3E43EC70">
      <w:pPr>
        <w:spacing w:after="0" w:line="408" w:lineRule="auto"/>
        <w:ind w:left="120"/>
        <w:jc w:val="center"/>
        <w:rPr>
          <w:lang w:val="ru-RU"/>
        </w:rPr>
      </w:pPr>
      <w:r>
        <w:rPr>
          <w:rFonts w:ascii="Times New Roman" w:hAnsi="Times New Roman"/>
          <w:b/>
          <w:color w:val="000000"/>
          <w:sz w:val="28"/>
          <w:lang w:val="ru-RU"/>
        </w:rPr>
        <w:t>‌</w:t>
      </w:r>
      <w:bookmarkStart w:id="2" w:name="073d317b-81fc-4ac3-a061-7cbe7a0b5262"/>
      <w:r>
        <w:rPr>
          <w:rFonts w:ascii="Times New Roman" w:hAnsi="Times New Roman"/>
          <w:b/>
          <w:color w:val="000000"/>
          <w:sz w:val="28"/>
          <w:lang w:val="ru-RU"/>
        </w:rPr>
        <w:t>Исполнительный комитет Сармановского муниципального района Республики Татарстан</w:t>
      </w:r>
      <w:bookmarkEnd w:id="2"/>
      <w:r>
        <w:rPr>
          <w:rFonts w:ascii="Times New Roman" w:hAnsi="Times New Roman"/>
          <w:b/>
          <w:color w:val="000000"/>
          <w:sz w:val="28"/>
          <w:lang w:val="ru-RU"/>
        </w:rPr>
        <w:t>‌</w:t>
      </w:r>
      <w:r>
        <w:rPr>
          <w:rFonts w:ascii="Times New Roman" w:hAnsi="Times New Roman"/>
          <w:color w:val="000000"/>
          <w:sz w:val="28"/>
          <w:lang w:val="ru-RU"/>
        </w:rPr>
        <w:t>​</w:t>
      </w:r>
    </w:p>
    <w:p w14:paraId="3F21A622">
      <w:pPr>
        <w:spacing w:after="0" w:line="408" w:lineRule="auto"/>
        <w:ind w:left="120"/>
        <w:jc w:val="center"/>
        <w:rPr>
          <w:rFonts w:ascii="Times New Roman" w:hAnsi="Times New Roman"/>
          <w:b/>
          <w:color w:val="000000"/>
          <w:sz w:val="28"/>
        </w:rPr>
      </w:pPr>
      <w:r>
        <w:rPr>
          <w:rFonts w:ascii="Times New Roman" w:hAnsi="Times New Roman"/>
          <w:b/>
          <w:color w:val="000000"/>
          <w:sz w:val="28"/>
        </w:rPr>
        <w:t>МБОУ "Сармановская СОШ"</w:t>
      </w:r>
    </w:p>
    <w:p w14:paraId="6463E4A2">
      <w:pPr>
        <w:spacing w:before="0" w:after="0"/>
        <w:ind w:left="120"/>
        <w:jc w:val="left"/>
        <w:rPr>
          <w:sz w:val="24"/>
          <w:szCs w:val="24"/>
        </w:rPr>
      </w:pPr>
    </w:p>
    <w:tbl>
      <w:tblPr>
        <w:tblStyle w:val="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373"/>
        <w:gridCol w:w="3375"/>
        <w:gridCol w:w="3368"/>
      </w:tblGrid>
      <w:tr w14:paraId="16A250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0" w:hRule="atLeast"/>
        </w:trPr>
        <w:tc>
          <w:tcPr>
            <w:tcW w:w="3432" w:type="dxa"/>
          </w:tcPr>
          <w:p w14:paraId="069FC6A1">
            <w:pPr>
              <w:autoSpaceDE w:val="0"/>
              <w:autoSpaceDN w:val="0"/>
              <w:spacing w:after="120"/>
              <w:jc w:val="both"/>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РАССМОТРЕНО</w:t>
            </w:r>
          </w:p>
          <w:p w14:paraId="0C8034E1">
            <w:pPr>
              <w:autoSpaceDE w:val="0"/>
              <w:autoSpaceDN w:val="0"/>
              <w:spacing w:after="120"/>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Руководитель методического объединения учителей начальных классов</w:t>
            </w:r>
          </w:p>
          <w:p w14:paraId="49E32684">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____________</w:t>
            </w:r>
          </w:p>
          <w:p w14:paraId="78E30DA1">
            <w:pPr>
              <w:autoSpaceDE w:val="0"/>
              <w:autoSpaceDN w:val="0"/>
              <w:spacing w:after="0" w:line="240" w:lineRule="auto"/>
              <w:jc w:val="right"/>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Л.Н.Хазиева</w:t>
            </w:r>
          </w:p>
          <w:p w14:paraId="5E01184B">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Протокол</w:t>
            </w:r>
            <w:r>
              <w:rPr>
                <w:rFonts w:hint="default" w:ascii="Times New Roman" w:hAnsi="Times New Roman" w:eastAsia="Times New Roman"/>
                <w:color w:val="000000"/>
                <w:sz w:val="24"/>
                <w:szCs w:val="24"/>
                <w:lang w:val="ru-RU"/>
              </w:rPr>
              <w:t xml:space="preserve"> </w:t>
            </w:r>
            <w:r>
              <w:rPr>
                <w:rFonts w:ascii="Times New Roman" w:hAnsi="Times New Roman" w:eastAsia="Times New Roman"/>
                <w:color w:val="000000"/>
                <w:sz w:val="24"/>
                <w:szCs w:val="24"/>
                <w:lang w:val="ru-RU"/>
              </w:rPr>
              <w:t>№1 от «</w:t>
            </w:r>
            <w:r>
              <w:rPr>
                <w:rFonts w:hint="default" w:ascii="Times New Roman" w:hAnsi="Times New Roman" w:eastAsia="Times New Roman"/>
                <w:color w:val="000000"/>
                <w:sz w:val="24"/>
                <w:szCs w:val="24"/>
                <w:lang w:val="ru-RU"/>
              </w:rPr>
              <w:t>28</w:t>
            </w:r>
            <w:r>
              <w:rPr>
                <w:rFonts w:ascii="Times New Roman" w:hAnsi="Times New Roman" w:eastAsia="Times New Roman"/>
                <w:color w:val="000000"/>
                <w:sz w:val="24"/>
                <w:szCs w:val="24"/>
                <w:lang w:val="ru-RU"/>
              </w:rPr>
              <w:t>» августа</w:t>
            </w:r>
            <w:r>
              <w:rPr>
                <w:rFonts w:ascii="Times New Roman" w:hAnsi="Times New Roman" w:eastAsia="Times New Roman"/>
                <w:color w:val="000000"/>
                <w:sz w:val="24"/>
                <w:szCs w:val="24"/>
              </w:rPr>
              <w:t xml:space="preserve">   </w:t>
            </w:r>
            <w:r>
              <w:rPr>
                <w:rFonts w:ascii="Times New Roman" w:hAnsi="Times New Roman" w:eastAsia="Times New Roman"/>
                <w:color w:val="000000"/>
                <w:sz w:val="24"/>
                <w:szCs w:val="24"/>
                <w:lang w:val="ru-RU"/>
              </w:rPr>
              <w:t>20</w:t>
            </w:r>
            <w:r>
              <w:rPr>
                <w:rFonts w:hint="default" w:ascii="Times New Roman" w:hAnsi="Times New Roman" w:eastAsia="Times New Roman"/>
                <w:color w:val="000000"/>
                <w:sz w:val="24"/>
                <w:szCs w:val="24"/>
                <w:lang w:val="ru-RU"/>
              </w:rPr>
              <w:t>24</w:t>
            </w:r>
            <w:r>
              <w:rPr>
                <w:rFonts w:ascii="Times New Roman" w:hAnsi="Times New Roman" w:eastAsia="Times New Roman"/>
                <w:color w:val="000000"/>
                <w:sz w:val="24"/>
                <w:szCs w:val="24"/>
                <w:lang w:val="ru-RU"/>
              </w:rPr>
              <w:t xml:space="preserve"> г.</w:t>
            </w:r>
          </w:p>
          <w:p w14:paraId="6FB27C43">
            <w:pPr>
              <w:autoSpaceDE w:val="0"/>
              <w:autoSpaceDN w:val="0"/>
              <w:spacing w:after="120" w:line="240" w:lineRule="auto"/>
              <w:jc w:val="both"/>
              <w:rPr>
                <w:rFonts w:ascii="Times New Roman" w:hAnsi="Times New Roman" w:eastAsia="Times New Roman"/>
                <w:color w:val="000000"/>
                <w:sz w:val="24"/>
                <w:szCs w:val="24"/>
                <w:lang w:val="ru-RU"/>
              </w:rPr>
            </w:pPr>
          </w:p>
        </w:tc>
        <w:tc>
          <w:tcPr>
            <w:tcW w:w="3433" w:type="dxa"/>
          </w:tcPr>
          <w:p w14:paraId="0D9AE374">
            <w:pPr>
              <w:autoSpaceDE w:val="0"/>
              <w:autoSpaceDN w:val="0"/>
              <w:spacing w:after="120"/>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СОГЛАСОВАНО</w:t>
            </w:r>
          </w:p>
          <w:p w14:paraId="4E4124DA">
            <w:pPr>
              <w:autoSpaceDE w:val="0"/>
              <w:autoSpaceDN w:val="0"/>
              <w:spacing w:after="120"/>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Заместитель директора по УР</w:t>
            </w:r>
          </w:p>
          <w:p w14:paraId="66138B37">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 </w:t>
            </w:r>
          </w:p>
          <w:p w14:paraId="43B7D75B">
            <w:pPr>
              <w:autoSpaceDE w:val="0"/>
              <w:autoSpaceDN w:val="0"/>
              <w:spacing w:after="0" w:line="240" w:lineRule="auto"/>
              <w:jc w:val="right"/>
              <w:rPr>
                <w:rFonts w:hint="default"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Д</w:t>
            </w:r>
            <w:r>
              <w:rPr>
                <w:rFonts w:hint="default" w:ascii="Times New Roman" w:hAnsi="Times New Roman" w:eastAsia="Times New Roman"/>
                <w:color w:val="000000"/>
                <w:sz w:val="24"/>
                <w:szCs w:val="24"/>
                <w:lang w:val="ru-RU"/>
              </w:rPr>
              <w:t>.А.Нургалиева</w:t>
            </w:r>
          </w:p>
          <w:p w14:paraId="1924A06E">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Приказ</w:t>
            </w:r>
            <w:r>
              <w:rPr>
                <w:rFonts w:hint="default" w:ascii="Times New Roman" w:hAnsi="Times New Roman" w:eastAsia="Times New Roman"/>
                <w:color w:val="000000"/>
                <w:sz w:val="24"/>
                <w:szCs w:val="24"/>
                <w:lang w:val="ru-RU"/>
              </w:rPr>
              <w:t xml:space="preserve"> </w:t>
            </w:r>
            <w:r>
              <w:rPr>
                <w:rFonts w:ascii="Times New Roman" w:hAnsi="Times New Roman" w:eastAsia="Times New Roman"/>
                <w:color w:val="000000"/>
                <w:sz w:val="24"/>
                <w:szCs w:val="24"/>
                <w:lang w:val="ru-RU"/>
              </w:rPr>
              <w:t>№1 от «2</w:t>
            </w:r>
            <w:r>
              <w:rPr>
                <w:rFonts w:hint="default" w:ascii="Times New Roman" w:hAnsi="Times New Roman" w:eastAsia="Times New Roman"/>
                <w:color w:val="000000"/>
                <w:sz w:val="24"/>
                <w:szCs w:val="24"/>
                <w:lang w:val="ru-RU"/>
              </w:rPr>
              <w:t>8</w:t>
            </w:r>
            <w:r>
              <w:rPr>
                <w:rFonts w:ascii="Times New Roman" w:hAnsi="Times New Roman" w:eastAsia="Times New Roman"/>
                <w:color w:val="000000"/>
                <w:sz w:val="24"/>
                <w:szCs w:val="24"/>
                <w:lang w:val="ru-RU"/>
              </w:rPr>
              <w:t>» августа   202</w:t>
            </w:r>
            <w:r>
              <w:rPr>
                <w:rFonts w:hint="default" w:ascii="Times New Roman" w:hAnsi="Times New Roman" w:eastAsia="Times New Roman"/>
                <w:color w:val="000000"/>
                <w:sz w:val="24"/>
                <w:szCs w:val="24"/>
                <w:lang w:val="ru-RU"/>
              </w:rPr>
              <w:t>4</w:t>
            </w:r>
            <w:r>
              <w:rPr>
                <w:rFonts w:ascii="Times New Roman" w:hAnsi="Times New Roman" w:eastAsia="Times New Roman"/>
                <w:color w:val="000000"/>
                <w:sz w:val="24"/>
                <w:szCs w:val="24"/>
                <w:lang w:val="ru-RU"/>
              </w:rPr>
              <w:t xml:space="preserve"> г.</w:t>
            </w:r>
          </w:p>
          <w:p w14:paraId="30A563D4">
            <w:pPr>
              <w:autoSpaceDE w:val="0"/>
              <w:autoSpaceDN w:val="0"/>
              <w:spacing w:after="120" w:line="240" w:lineRule="auto"/>
              <w:jc w:val="both"/>
              <w:rPr>
                <w:rFonts w:ascii="Times New Roman" w:hAnsi="Times New Roman" w:eastAsia="Times New Roman"/>
                <w:color w:val="000000"/>
                <w:sz w:val="24"/>
                <w:szCs w:val="24"/>
                <w:lang w:val="ru-RU"/>
              </w:rPr>
            </w:pPr>
          </w:p>
        </w:tc>
        <w:tc>
          <w:tcPr>
            <w:tcW w:w="3433" w:type="dxa"/>
          </w:tcPr>
          <w:p w14:paraId="7BB1CFEF">
            <w:pPr>
              <w:autoSpaceDE w:val="0"/>
              <w:autoSpaceDN w:val="0"/>
              <w:spacing w:after="120"/>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УТВЕРЖДЕНО</w:t>
            </w:r>
          </w:p>
          <w:p w14:paraId="03676606">
            <w:pPr>
              <w:autoSpaceDE w:val="0"/>
              <w:autoSpaceDN w:val="0"/>
              <w:spacing w:after="120"/>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Директор школы</w:t>
            </w:r>
          </w:p>
          <w:p w14:paraId="1E3380A9">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_____________</w:t>
            </w:r>
          </w:p>
          <w:p w14:paraId="7EA29EAB">
            <w:pPr>
              <w:autoSpaceDE w:val="0"/>
              <w:autoSpaceDN w:val="0"/>
              <w:spacing w:after="0" w:line="240" w:lineRule="auto"/>
              <w:jc w:val="right"/>
              <w:rPr>
                <w:rFonts w:hint="default"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Л</w:t>
            </w:r>
            <w:r>
              <w:rPr>
                <w:rFonts w:hint="default" w:ascii="Times New Roman" w:hAnsi="Times New Roman" w:eastAsia="Times New Roman"/>
                <w:color w:val="000000"/>
                <w:sz w:val="24"/>
                <w:szCs w:val="24"/>
                <w:lang w:val="ru-RU"/>
              </w:rPr>
              <w:t>.Р.Газимова</w:t>
            </w:r>
          </w:p>
          <w:p w14:paraId="4089985C">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Приказ №</w:t>
            </w:r>
            <w:r>
              <w:rPr>
                <w:rFonts w:hint="default" w:ascii="Times New Roman" w:hAnsi="Times New Roman" w:eastAsia="Times New Roman"/>
                <w:color w:val="000000"/>
                <w:sz w:val="24"/>
                <w:szCs w:val="24"/>
                <w:lang w:val="ru-RU"/>
              </w:rPr>
              <w:t>8</w:t>
            </w:r>
            <w:r>
              <w:rPr>
                <w:rFonts w:ascii="Times New Roman" w:hAnsi="Times New Roman" w:eastAsia="Times New Roman"/>
                <w:color w:val="000000"/>
                <w:sz w:val="24"/>
                <w:szCs w:val="24"/>
                <w:lang w:val="ru-RU"/>
              </w:rPr>
              <w:t>8-о от «</w:t>
            </w:r>
            <w:r>
              <w:rPr>
                <w:rFonts w:hint="default" w:ascii="Times New Roman" w:hAnsi="Times New Roman" w:eastAsia="Times New Roman"/>
                <w:color w:val="000000"/>
                <w:sz w:val="24"/>
                <w:szCs w:val="24"/>
                <w:lang w:val="ru-RU"/>
              </w:rPr>
              <w:t>0</w:t>
            </w:r>
            <w:r>
              <w:rPr>
                <w:rFonts w:ascii="Times New Roman" w:hAnsi="Times New Roman" w:eastAsia="Times New Roman"/>
                <w:color w:val="000000"/>
                <w:sz w:val="24"/>
                <w:szCs w:val="24"/>
                <w:lang w:val="ru-RU"/>
              </w:rPr>
              <w:t>2» сентября  202</w:t>
            </w:r>
            <w:r>
              <w:rPr>
                <w:rFonts w:hint="default" w:ascii="Times New Roman" w:hAnsi="Times New Roman" w:eastAsia="Times New Roman"/>
                <w:color w:val="000000"/>
                <w:sz w:val="24"/>
                <w:szCs w:val="24"/>
                <w:lang w:val="ru-RU"/>
              </w:rPr>
              <w:t>4</w:t>
            </w:r>
            <w:r>
              <w:rPr>
                <w:rFonts w:ascii="Times New Roman" w:hAnsi="Times New Roman" w:eastAsia="Times New Roman"/>
                <w:color w:val="000000"/>
                <w:sz w:val="24"/>
                <w:szCs w:val="24"/>
                <w:lang w:val="ru-RU"/>
              </w:rPr>
              <w:t xml:space="preserve"> г.</w:t>
            </w:r>
          </w:p>
          <w:p w14:paraId="6107B205">
            <w:pPr>
              <w:autoSpaceDE w:val="0"/>
              <w:autoSpaceDN w:val="0"/>
              <w:spacing w:after="120" w:line="240" w:lineRule="auto"/>
              <w:jc w:val="both"/>
              <w:rPr>
                <w:rFonts w:ascii="Times New Roman" w:hAnsi="Times New Roman" w:eastAsia="Times New Roman"/>
                <w:color w:val="000000"/>
                <w:sz w:val="24"/>
                <w:szCs w:val="24"/>
                <w:lang w:val="ru-RU"/>
              </w:rPr>
            </w:pPr>
          </w:p>
        </w:tc>
      </w:tr>
    </w:tbl>
    <w:p w14:paraId="5165BAD9">
      <w:pPr>
        <w:spacing w:before="0" w:after="0"/>
        <w:ind w:left="120"/>
        <w:jc w:val="left"/>
        <w:rPr>
          <w:sz w:val="24"/>
          <w:szCs w:val="24"/>
        </w:rPr>
      </w:pPr>
    </w:p>
    <w:p w14:paraId="270EA24F">
      <w:pPr>
        <w:spacing w:before="0" w:after="0"/>
        <w:ind w:left="120"/>
        <w:jc w:val="left"/>
        <w:rPr>
          <w:sz w:val="24"/>
          <w:szCs w:val="24"/>
        </w:rPr>
      </w:pPr>
      <w:r>
        <w:rPr>
          <w:rFonts w:ascii="Times New Roman" w:hAnsi="Times New Roman"/>
          <w:b w:val="0"/>
          <w:i w:val="0"/>
          <w:color w:val="000000"/>
          <w:sz w:val="24"/>
          <w:szCs w:val="24"/>
        </w:rPr>
        <w:t>‌</w:t>
      </w:r>
    </w:p>
    <w:p w14:paraId="1FFFC347">
      <w:pPr>
        <w:spacing w:before="0" w:after="0"/>
        <w:ind w:left="120"/>
        <w:jc w:val="left"/>
        <w:rPr>
          <w:sz w:val="24"/>
          <w:szCs w:val="24"/>
        </w:rPr>
      </w:pPr>
    </w:p>
    <w:p w14:paraId="41E812B7">
      <w:pPr>
        <w:spacing w:after="0" w:line="408" w:lineRule="auto"/>
        <w:ind w:left="120"/>
        <w:jc w:val="center"/>
        <w:rPr>
          <w:lang w:val="ru-RU"/>
        </w:rPr>
      </w:pPr>
      <w:r>
        <w:rPr>
          <w:rFonts w:ascii="Times New Roman" w:hAnsi="Times New Roman"/>
          <w:b/>
          <w:color w:val="000000"/>
          <w:sz w:val="28"/>
          <w:lang w:val="ru-RU"/>
        </w:rPr>
        <w:t>РАБОЧАЯ ПРОГРАММА</w:t>
      </w:r>
    </w:p>
    <w:p w14:paraId="026B0195">
      <w:pPr>
        <w:spacing w:after="0" w:line="408" w:lineRule="auto"/>
        <w:ind w:left="120"/>
        <w:jc w:val="center"/>
        <w:rPr>
          <w:lang w:val="ru-RU"/>
        </w:rPr>
      </w:pPr>
      <w:r>
        <w:rPr>
          <w:rFonts w:ascii="Times New Roman" w:hAnsi="Times New Roman"/>
          <w:b/>
          <w:color w:val="000000"/>
          <w:sz w:val="28"/>
          <w:lang w:val="ru-RU"/>
        </w:rPr>
        <w:t>учебного предмета «Изобразительное</w:t>
      </w:r>
      <w:r>
        <w:rPr>
          <w:rFonts w:hint="default" w:ascii="Times New Roman" w:hAnsi="Times New Roman"/>
          <w:b/>
          <w:color w:val="000000"/>
          <w:sz w:val="28"/>
          <w:lang w:val="ru-RU"/>
        </w:rPr>
        <w:t xml:space="preserve"> искусство</w:t>
      </w:r>
      <w:r>
        <w:rPr>
          <w:rFonts w:ascii="Times New Roman" w:hAnsi="Times New Roman"/>
          <w:b/>
          <w:color w:val="000000"/>
          <w:sz w:val="28"/>
          <w:lang w:val="ru-RU"/>
        </w:rPr>
        <w:t>»</w:t>
      </w:r>
    </w:p>
    <w:p w14:paraId="1290B80E">
      <w:pPr>
        <w:spacing w:after="0" w:line="408" w:lineRule="auto"/>
        <w:ind w:left="120"/>
        <w:jc w:val="center"/>
        <w:rPr>
          <w:lang w:val="ru-RU"/>
        </w:rPr>
      </w:pPr>
      <w:r>
        <w:rPr>
          <w:rFonts w:ascii="Times New Roman" w:hAnsi="Times New Roman"/>
          <w:color w:val="000000"/>
          <w:sz w:val="28"/>
          <w:lang w:val="ru-RU"/>
        </w:rPr>
        <w:t xml:space="preserve">для обучающихся 1 – 4 классов </w:t>
      </w:r>
    </w:p>
    <w:p w14:paraId="0B2039C7">
      <w:pPr>
        <w:spacing w:before="0" w:after="0"/>
        <w:ind w:left="120"/>
        <w:jc w:val="left"/>
        <w:rPr>
          <w:sz w:val="24"/>
          <w:szCs w:val="24"/>
        </w:rPr>
      </w:pPr>
    </w:p>
    <w:p w14:paraId="7290D6B8">
      <w:pPr>
        <w:spacing w:before="0" w:after="0" w:line="408" w:lineRule="auto"/>
        <w:ind w:left="120"/>
        <w:jc w:val="center"/>
        <w:rPr>
          <w:sz w:val="24"/>
          <w:szCs w:val="24"/>
        </w:rPr>
      </w:pPr>
    </w:p>
    <w:p w14:paraId="04FF4D7F">
      <w:pPr>
        <w:spacing w:before="0" w:after="0"/>
        <w:ind w:left="120"/>
        <w:jc w:val="center"/>
        <w:rPr>
          <w:sz w:val="24"/>
          <w:szCs w:val="24"/>
        </w:rPr>
      </w:pPr>
    </w:p>
    <w:p w14:paraId="27335A64">
      <w:pPr>
        <w:spacing w:before="0" w:after="0"/>
        <w:ind w:left="120"/>
        <w:jc w:val="center"/>
        <w:rPr>
          <w:sz w:val="24"/>
          <w:szCs w:val="24"/>
        </w:rPr>
      </w:pPr>
    </w:p>
    <w:p w14:paraId="0C565A41">
      <w:pPr>
        <w:spacing w:before="0" w:after="0"/>
        <w:ind w:left="120"/>
        <w:jc w:val="center"/>
        <w:rPr>
          <w:sz w:val="24"/>
          <w:szCs w:val="24"/>
        </w:rPr>
      </w:pPr>
    </w:p>
    <w:p w14:paraId="714CF682">
      <w:pPr>
        <w:spacing w:before="0" w:after="0"/>
        <w:ind w:left="120"/>
        <w:jc w:val="center"/>
        <w:rPr>
          <w:sz w:val="24"/>
          <w:szCs w:val="24"/>
        </w:rPr>
      </w:pPr>
    </w:p>
    <w:p w14:paraId="6C64230B">
      <w:pPr>
        <w:spacing w:before="0" w:after="0"/>
        <w:ind w:left="120"/>
        <w:jc w:val="center"/>
        <w:rPr>
          <w:sz w:val="24"/>
          <w:szCs w:val="24"/>
        </w:rPr>
      </w:pPr>
    </w:p>
    <w:p w14:paraId="0E1D30B8">
      <w:pPr>
        <w:spacing w:before="0" w:after="0"/>
        <w:ind w:left="120"/>
        <w:jc w:val="center"/>
        <w:rPr>
          <w:sz w:val="24"/>
          <w:szCs w:val="24"/>
        </w:rPr>
      </w:pPr>
    </w:p>
    <w:p w14:paraId="1D20A792">
      <w:pPr>
        <w:spacing w:before="0" w:after="0"/>
        <w:ind w:left="120"/>
        <w:jc w:val="center"/>
        <w:rPr>
          <w:sz w:val="24"/>
          <w:szCs w:val="24"/>
        </w:rPr>
      </w:pPr>
    </w:p>
    <w:p w14:paraId="21D6088A">
      <w:pPr>
        <w:spacing w:before="0" w:after="0"/>
        <w:ind w:left="120"/>
        <w:jc w:val="center"/>
        <w:rPr>
          <w:sz w:val="24"/>
          <w:szCs w:val="24"/>
        </w:rPr>
      </w:pPr>
    </w:p>
    <w:p w14:paraId="207DB489">
      <w:pPr>
        <w:spacing w:before="0" w:after="0"/>
        <w:ind w:left="120"/>
        <w:jc w:val="center"/>
        <w:rPr>
          <w:sz w:val="24"/>
          <w:szCs w:val="24"/>
        </w:rPr>
      </w:pPr>
    </w:p>
    <w:p w14:paraId="79FC59CE">
      <w:pPr>
        <w:spacing w:before="0" w:after="0"/>
        <w:ind w:left="120"/>
        <w:jc w:val="center"/>
        <w:rPr>
          <w:rFonts w:ascii="Times New Roman" w:hAnsi="Times New Roman"/>
          <w:b w:val="0"/>
          <w:i w:val="0"/>
          <w:color w:val="000000"/>
          <w:sz w:val="28"/>
          <w:szCs w:val="28"/>
        </w:rPr>
      </w:pPr>
      <w:r>
        <w:rPr>
          <w:rFonts w:ascii="Times New Roman" w:hAnsi="Times New Roman"/>
          <w:b/>
          <w:i w:val="0"/>
          <w:color w:val="000000"/>
          <w:sz w:val="28"/>
          <w:szCs w:val="28"/>
        </w:rPr>
        <w:t>село Сарманово</w:t>
      </w:r>
      <w:r>
        <w:rPr>
          <w:rFonts w:hint="default" w:ascii="Times New Roman" w:hAnsi="Times New Roman"/>
          <w:b/>
          <w:i w:val="0"/>
          <w:color w:val="000000"/>
          <w:sz w:val="28"/>
          <w:szCs w:val="28"/>
          <w:lang w:val="ru-RU"/>
        </w:rPr>
        <w:t>,</w:t>
      </w:r>
      <w:r>
        <w:rPr>
          <w:rFonts w:ascii="Times New Roman" w:hAnsi="Times New Roman"/>
          <w:b/>
          <w:i w:val="0"/>
          <w:color w:val="000000"/>
          <w:sz w:val="28"/>
          <w:szCs w:val="28"/>
        </w:rPr>
        <w:t>‌ 202</w:t>
      </w:r>
      <w:r>
        <w:rPr>
          <w:rFonts w:hint="default" w:ascii="Times New Roman" w:hAnsi="Times New Roman"/>
          <w:b/>
          <w:i w:val="0"/>
          <w:color w:val="000000"/>
          <w:sz w:val="28"/>
          <w:szCs w:val="28"/>
          <w:lang w:val="ru-RU"/>
        </w:rPr>
        <w:t>4</w:t>
      </w:r>
      <w:r>
        <w:rPr>
          <w:rFonts w:ascii="Times New Roman" w:hAnsi="Times New Roman"/>
          <w:b/>
          <w:i w:val="0"/>
          <w:color w:val="000000"/>
          <w:sz w:val="28"/>
          <w:szCs w:val="28"/>
        </w:rPr>
        <w:t>‌</w:t>
      </w:r>
      <w:r>
        <w:rPr>
          <w:rFonts w:ascii="Times New Roman" w:hAnsi="Times New Roman"/>
          <w:b w:val="0"/>
          <w:i w:val="0"/>
          <w:color w:val="000000"/>
          <w:sz w:val="28"/>
          <w:szCs w:val="28"/>
        </w:rPr>
        <w:t>​</w:t>
      </w:r>
    </w:p>
    <w:bookmarkEnd w:id="0"/>
    <w:p w14:paraId="3F95FAB2">
      <w:pPr>
        <w:keepNext w:val="0"/>
        <w:keepLines w:val="0"/>
        <w:pageBreakBefore w:val="0"/>
        <w:kinsoku/>
        <w:wordWrap/>
        <w:overflowPunct/>
        <w:topLinePunct w:val="0"/>
        <w:autoSpaceDE/>
        <w:autoSpaceDN/>
        <w:bidi w:val="0"/>
        <w:adjustRightInd/>
        <w:snapToGrid/>
        <w:spacing w:before="0" w:after="0" w:line="360" w:lineRule="auto"/>
        <w:ind w:left="120"/>
        <w:jc w:val="center"/>
        <w:rPr>
          <w:rFonts w:hint="default" w:ascii="Times New Roman" w:hAnsi="Times New Roman" w:cs="Times New Roman"/>
          <w:sz w:val="28"/>
          <w:szCs w:val="28"/>
        </w:rPr>
      </w:pPr>
      <w:bookmarkStart w:id="3" w:name="block-22702342"/>
      <w:r>
        <w:rPr>
          <w:rFonts w:hint="default" w:ascii="Times New Roman" w:hAnsi="Times New Roman" w:cs="Times New Roman"/>
          <w:b/>
          <w:i w:val="0"/>
          <w:color w:val="000000"/>
          <w:sz w:val="28"/>
          <w:szCs w:val="28"/>
        </w:rPr>
        <w:t>ПОЯСНИТЕЛЬНАЯ ЗАПИСКА</w:t>
      </w:r>
    </w:p>
    <w:p w14:paraId="71DFA188">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14:paraId="0088812F">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14:paraId="5FE93C08">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В программе по физической культуре отражены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14:paraId="1F6ADBDF">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14:paraId="0A7D267F">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прикладно-ориентированной направленности. </w:t>
      </w:r>
    </w:p>
    <w:p w14:paraId="1BDE60DB">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14:paraId="70D9021A">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14:paraId="544D8A6D">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операциональный и мотивационно-процессуальный компоненты, которые находят своё отражение в соответствующих дидактических линиях учебного предмета. </w:t>
      </w:r>
    </w:p>
    <w:p w14:paraId="1187B033">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«Прикладно-ориентированная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14:paraId="54B3C3BF">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Содержание модуля «Прикладно-ориентированная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Образовательные организации могут разрабатывать своё содержание для модуля «Прикладно-ориентированная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14:paraId="59DB45D6">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14:paraId="780B58AB">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Планируемые результаты включают в себя личностные, метапредметные и предметные результаты. </w:t>
      </w:r>
    </w:p>
    <w:p w14:paraId="119D83BF">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p>
    <w:p w14:paraId="374D059D">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w:t>
      </w:r>
      <w:bookmarkStart w:id="4" w:name="bb146442-f527-41bf-8c2f-d7c56b2bd4b0"/>
      <w:r>
        <w:rPr>
          <w:rFonts w:hint="default" w:ascii="Times New Roman" w:hAnsi="Times New Roman" w:cs="Times New Roman"/>
          <w:b w:val="0"/>
          <w:i w:val="0"/>
          <w:color w:val="000000"/>
          <w:sz w:val="28"/>
          <w:szCs w:val="28"/>
        </w:rPr>
        <w:t xml:space="preserve">Общее число часов для изучения физической культуры на уровне начального общего образования составляет – 405 часов: в 1 классе – </w:t>
      </w:r>
      <w:r>
        <w:rPr>
          <w:rFonts w:hint="default" w:ascii="Times New Roman" w:hAnsi="Times New Roman" w:cs="Times New Roman"/>
          <w:b w:val="0"/>
          <w:i w:val="0"/>
          <w:color w:val="000000"/>
          <w:sz w:val="28"/>
          <w:szCs w:val="28"/>
          <w:lang w:val="ru-RU"/>
        </w:rPr>
        <w:t>33</w:t>
      </w:r>
      <w:r>
        <w:rPr>
          <w:rFonts w:hint="default" w:ascii="Times New Roman" w:hAnsi="Times New Roman" w:cs="Times New Roman"/>
          <w:b w:val="0"/>
          <w:i w:val="0"/>
          <w:color w:val="000000"/>
          <w:sz w:val="28"/>
          <w:szCs w:val="28"/>
        </w:rPr>
        <w:t>часов (</w:t>
      </w:r>
      <w:r>
        <w:rPr>
          <w:rFonts w:hint="default" w:ascii="Times New Roman" w:hAnsi="Times New Roman" w:cs="Times New Roman"/>
          <w:b w:val="0"/>
          <w:i w:val="0"/>
          <w:color w:val="000000"/>
          <w:sz w:val="28"/>
          <w:szCs w:val="28"/>
          <w:lang w:val="ru-RU"/>
        </w:rPr>
        <w:t>2</w:t>
      </w:r>
      <w:r>
        <w:rPr>
          <w:rFonts w:hint="default" w:ascii="Times New Roman" w:hAnsi="Times New Roman" w:cs="Times New Roman"/>
          <w:b w:val="0"/>
          <w:i w:val="0"/>
          <w:color w:val="000000"/>
          <w:sz w:val="28"/>
          <w:szCs w:val="28"/>
        </w:rPr>
        <w:t xml:space="preserve"> часа в неделю), во 2 классе – </w:t>
      </w:r>
      <w:r>
        <w:rPr>
          <w:rFonts w:hint="default" w:ascii="Times New Roman" w:hAnsi="Times New Roman" w:cs="Times New Roman"/>
          <w:b w:val="0"/>
          <w:i w:val="0"/>
          <w:color w:val="000000"/>
          <w:sz w:val="28"/>
          <w:szCs w:val="28"/>
          <w:lang w:val="ru-RU"/>
        </w:rPr>
        <w:t>68</w:t>
      </w:r>
      <w:r>
        <w:rPr>
          <w:rFonts w:hint="default" w:ascii="Times New Roman" w:hAnsi="Times New Roman" w:cs="Times New Roman"/>
          <w:b w:val="0"/>
          <w:i w:val="0"/>
          <w:color w:val="000000"/>
          <w:sz w:val="28"/>
          <w:szCs w:val="28"/>
        </w:rPr>
        <w:t xml:space="preserve"> час</w:t>
      </w:r>
      <w:r>
        <w:rPr>
          <w:rFonts w:hint="default" w:ascii="Times New Roman" w:hAnsi="Times New Roman" w:cs="Times New Roman"/>
          <w:b w:val="0"/>
          <w:i w:val="0"/>
          <w:color w:val="000000"/>
          <w:sz w:val="28"/>
          <w:szCs w:val="28"/>
          <w:lang w:val="ru-RU"/>
        </w:rPr>
        <w:t>ов</w:t>
      </w:r>
      <w:r>
        <w:rPr>
          <w:rFonts w:hint="default" w:ascii="Times New Roman" w:hAnsi="Times New Roman" w:cs="Times New Roman"/>
          <w:b w:val="0"/>
          <w:i w:val="0"/>
          <w:color w:val="000000"/>
          <w:sz w:val="28"/>
          <w:szCs w:val="28"/>
        </w:rPr>
        <w:t xml:space="preserve"> (</w:t>
      </w:r>
      <w:r>
        <w:rPr>
          <w:rFonts w:hint="default" w:ascii="Times New Roman" w:hAnsi="Times New Roman" w:cs="Times New Roman"/>
          <w:b w:val="0"/>
          <w:i w:val="0"/>
          <w:color w:val="000000"/>
          <w:sz w:val="28"/>
          <w:szCs w:val="28"/>
          <w:lang w:val="ru-RU"/>
        </w:rPr>
        <w:t xml:space="preserve">2 </w:t>
      </w:r>
      <w:r>
        <w:rPr>
          <w:rFonts w:hint="default" w:ascii="Times New Roman" w:hAnsi="Times New Roman" w:cs="Times New Roman"/>
          <w:b w:val="0"/>
          <w:i w:val="0"/>
          <w:color w:val="000000"/>
          <w:sz w:val="28"/>
          <w:szCs w:val="28"/>
        </w:rPr>
        <w:t xml:space="preserve">часа в неделю), в 3 классе – </w:t>
      </w:r>
      <w:r>
        <w:rPr>
          <w:rFonts w:hint="default" w:ascii="Times New Roman" w:hAnsi="Times New Roman" w:cs="Times New Roman"/>
          <w:b w:val="0"/>
          <w:i w:val="0"/>
          <w:color w:val="000000"/>
          <w:sz w:val="28"/>
          <w:szCs w:val="28"/>
          <w:lang w:val="ru-RU"/>
        </w:rPr>
        <w:t>68</w:t>
      </w:r>
      <w:r>
        <w:rPr>
          <w:rFonts w:hint="default" w:ascii="Times New Roman" w:hAnsi="Times New Roman" w:cs="Times New Roman"/>
          <w:b w:val="0"/>
          <w:i w:val="0"/>
          <w:color w:val="000000"/>
          <w:sz w:val="28"/>
          <w:szCs w:val="28"/>
        </w:rPr>
        <w:t xml:space="preserve"> час</w:t>
      </w:r>
      <w:r>
        <w:rPr>
          <w:rFonts w:hint="default" w:ascii="Times New Roman" w:hAnsi="Times New Roman" w:cs="Times New Roman"/>
          <w:b w:val="0"/>
          <w:i w:val="0"/>
          <w:color w:val="000000"/>
          <w:sz w:val="28"/>
          <w:szCs w:val="28"/>
          <w:lang w:val="ru-RU"/>
        </w:rPr>
        <w:t>ов</w:t>
      </w:r>
      <w:r>
        <w:rPr>
          <w:rFonts w:hint="default" w:ascii="Times New Roman" w:hAnsi="Times New Roman" w:cs="Times New Roman"/>
          <w:b w:val="0"/>
          <w:i w:val="0"/>
          <w:color w:val="000000"/>
          <w:sz w:val="28"/>
          <w:szCs w:val="28"/>
        </w:rPr>
        <w:t xml:space="preserve"> (</w:t>
      </w:r>
      <w:r>
        <w:rPr>
          <w:rFonts w:hint="default" w:ascii="Times New Roman" w:hAnsi="Times New Roman" w:cs="Times New Roman"/>
          <w:b w:val="0"/>
          <w:i w:val="0"/>
          <w:color w:val="000000"/>
          <w:sz w:val="28"/>
          <w:szCs w:val="28"/>
          <w:lang w:val="ru-RU"/>
        </w:rPr>
        <w:t>3</w:t>
      </w:r>
      <w:r>
        <w:rPr>
          <w:rFonts w:hint="default" w:ascii="Times New Roman" w:hAnsi="Times New Roman" w:cs="Times New Roman"/>
          <w:b w:val="0"/>
          <w:i w:val="0"/>
          <w:color w:val="000000"/>
          <w:sz w:val="28"/>
          <w:szCs w:val="28"/>
        </w:rPr>
        <w:t xml:space="preserve"> часа в неделю), в 4 классе – </w:t>
      </w:r>
      <w:r>
        <w:rPr>
          <w:rFonts w:hint="default" w:ascii="Times New Roman" w:hAnsi="Times New Roman" w:cs="Times New Roman"/>
          <w:b w:val="0"/>
          <w:i w:val="0"/>
          <w:color w:val="000000"/>
          <w:sz w:val="28"/>
          <w:szCs w:val="28"/>
          <w:lang w:val="ru-RU"/>
        </w:rPr>
        <w:t>68</w:t>
      </w:r>
      <w:r>
        <w:rPr>
          <w:rFonts w:hint="default" w:ascii="Times New Roman" w:hAnsi="Times New Roman" w:cs="Times New Roman"/>
          <w:b w:val="0"/>
          <w:i w:val="0"/>
          <w:color w:val="000000"/>
          <w:sz w:val="28"/>
          <w:szCs w:val="28"/>
        </w:rPr>
        <w:t xml:space="preserve"> час</w:t>
      </w:r>
      <w:r>
        <w:rPr>
          <w:rFonts w:hint="default" w:ascii="Times New Roman" w:hAnsi="Times New Roman" w:cs="Times New Roman"/>
          <w:b w:val="0"/>
          <w:i w:val="0"/>
          <w:color w:val="000000"/>
          <w:sz w:val="28"/>
          <w:szCs w:val="28"/>
          <w:lang w:val="ru-RU"/>
        </w:rPr>
        <w:t>ов</w:t>
      </w:r>
      <w:r>
        <w:rPr>
          <w:rFonts w:hint="default" w:ascii="Times New Roman" w:hAnsi="Times New Roman" w:cs="Times New Roman"/>
          <w:b w:val="0"/>
          <w:i w:val="0"/>
          <w:color w:val="000000"/>
          <w:sz w:val="28"/>
          <w:szCs w:val="28"/>
        </w:rPr>
        <w:t xml:space="preserve"> (</w:t>
      </w:r>
      <w:r>
        <w:rPr>
          <w:rFonts w:hint="default" w:ascii="Times New Roman" w:hAnsi="Times New Roman" w:cs="Times New Roman"/>
          <w:b w:val="0"/>
          <w:i w:val="0"/>
          <w:color w:val="000000"/>
          <w:sz w:val="28"/>
          <w:szCs w:val="28"/>
          <w:lang w:val="ru-RU"/>
        </w:rPr>
        <w:t>2</w:t>
      </w:r>
      <w:r>
        <w:rPr>
          <w:rFonts w:hint="default" w:ascii="Times New Roman" w:hAnsi="Times New Roman" w:cs="Times New Roman"/>
          <w:b w:val="0"/>
          <w:i w:val="0"/>
          <w:color w:val="000000"/>
          <w:sz w:val="28"/>
          <w:szCs w:val="28"/>
        </w:rPr>
        <w:t xml:space="preserve"> часа в неделю).</w:t>
      </w:r>
      <w:bookmarkEnd w:id="4"/>
      <w:r>
        <w:rPr>
          <w:rFonts w:hint="default" w:ascii="Times New Roman" w:hAnsi="Times New Roman" w:cs="Times New Roman"/>
          <w:b w:val="0"/>
          <w:i w:val="0"/>
          <w:color w:val="000000"/>
          <w:sz w:val="28"/>
          <w:szCs w:val="28"/>
        </w:rPr>
        <w:t>‌‌</w:t>
      </w:r>
    </w:p>
    <w:p w14:paraId="106F5ED5">
      <w:pPr>
        <w:keepNext w:val="0"/>
        <w:keepLines w:val="0"/>
        <w:pageBreakBefore w:val="0"/>
        <w:kinsoku/>
        <w:wordWrap/>
        <w:overflowPunct/>
        <w:topLinePunct w:val="0"/>
        <w:autoSpaceDE/>
        <w:autoSpaceDN/>
        <w:bidi w:val="0"/>
        <w:adjustRightInd/>
        <w:snapToGrid/>
        <w:spacing w:before="0" w:after="0" w:line="360" w:lineRule="auto"/>
        <w:ind w:left="120"/>
        <w:jc w:val="both"/>
        <w:rPr>
          <w:rFonts w:hint="default" w:ascii="Times New Roman" w:hAnsi="Times New Roman" w:cs="Times New Roman"/>
          <w:sz w:val="28"/>
          <w:szCs w:val="28"/>
        </w:rPr>
      </w:pPr>
    </w:p>
    <w:bookmarkEnd w:id="3"/>
    <w:p w14:paraId="055C47DF">
      <w:pPr>
        <w:keepNext w:val="0"/>
        <w:keepLines w:val="0"/>
        <w:pageBreakBefore w:val="0"/>
        <w:kinsoku/>
        <w:wordWrap/>
        <w:overflowPunct/>
        <w:topLinePunct w:val="0"/>
        <w:autoSpaceDE/>
        <w:autoSpaceDN/>
        <w:bidi w:val="0"/>
        <w:adjustRightInd/>
        <w:snapToGrid/>
        <w:spacing w:before="0" w:after="0" w:line="360" w:lineRule="auto"/>
        <w:ind w:left="120"/>
        <w:jc w:val="both"/>
        <w:rPr>
          <w:rFonts w:hint="default" w:ascii="Times New Roman" w:hAnsi="Times New Roman" w:cs="Times New Roman"/>
          <w:b w:val="0"/>
          <w:i w:val="0"/>
          <w:color w:val="000000"/>
          <w:sz w:val="28"/>
          <w:szCs w:val="28"/>
        </w:rPr>
      </w:pPr>
      <w:bookmarkStart w:id="5" w:name="block-22702340"/>
    </w:p>
    <w:p w14:paraId="12D1FF59">
      <w:pPr>
        <w:keepNext w:val="0"/>
        <w:keepLines w:val="0"/>
        <w:pageBreakBefore w:val="0"/>
        <w:kinsoku/>
        <w:wordWrap/>
        <w:overflowPunct/>
        <w:topLinePunct w:val="0"/>
        <w:autoSpaceDE/>
        <w:autoSpaceDN/>
        <w:bidi w:val="0"/>
        <w:adjustRightInd/>
        <w:snapToGrid/>
        <w:spacing w:before="0" w:after="0" w:line="360" w:lineRule="auto"/>
        <w:ind w:left="120"/>
        <w:jc w:val="center"/>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w:t>
      </w:r>
      <w:r>
        <w:rPr>
          <w:rFonts w:hint="default" w:ascii="Times New Roman" w:hAnsi="Times New Roman" w:cs="Times New Roman"/>
          <w:b/>
          <w:i w:val="0"/>
          <w:color w:val="000000"/>
          <w:sz w:val="28"/>
          <w:szCs w:val="28"/>
        </w:rPr>
        <w:t>СОДЕРЖАНИЕ УЧЕБНОГО ПРЕДМЕТА</w:t>
      </w:r>
    </w:p>
    <w:p w14:paraId="555FEE6E">
      <w:pPr>
        <w:keepNext w:val="0"/>
        <w:keepLines w:val="0"/>
        <w:pageBreakBefore w:val="0"/>
        <w:kinsoku/>
        <w:wordWrap/>
        <w:overflowPunct/>
        <w:topLinePunct w:val="0"/>
        <w:autoSpaceDE/>
        <w:autoSpaceDN/>
        <w:bidi w:val="0"/>
        <w:adjustRightInd/>
        <w:snapToGrid/>
        <w:spacing w:before="0" w:after="0" w:line="360" w:lineRule="auto"/>
        <w:ind w:left="120"/>
        <w:jc w:val="both"/>
        <w:rPr>
          <w:rFonts w:hint="default" w:ascii="Times New Roman" w:hAnsi="Times New Roman" w:cs="Times New Roman"/>
          <w:sz w:val="28"/>
          <w:szCs w:val="28"/>
        </w:rPr>
      </w:pPr>
    </w:p>
    <w:p w14:paraId="5E398C0D">
      <w:pPr>
        <w:keepNext w:val="0"/>
        <w:keepLines w:val="0"/>
        <w:pageBreakBefore w:val="0"/>
        <w:kinsoku/>
        <w:wordWrap/>
        <w:overflowPunct/>
        <w:topLinePunct w:val="0"/>
        <w:autoSpaceDE/>
        <w:autoSpaceDN/>
        <w:bidi w:val="0"/>
        <w:adjustRightInd/>
        <w:snapToGrid/>
        <w:spacing w:before="0" w:after="0" w:line="360" w:lineRule="auto"/>
        <w:ind w:left="120"/>
        <w:jc w:val="both"/>
        <w:rPr>
          <w:rFonts w:hint="default" w:ascii="Times New Roman" w:hAnsi="Times New Roman" w:cs="Times New Roman"/>
          <w:sz w:val="28"/>
          <w:szCs w:val="28"/>
        </w:rPr>
      </w:pPr>
      <w:r>
        <w:rPr>
          <w:rFonts w:hint="default" w:ascii="Times New Roman" w:hAnsi="Times New Roman" w:cs="Times New Roman"/>
          <w:b/>
          <w:i w:val="0"/>
          <w:color w:val="000000"/>
          <w:sz w:val="28"/>
          <w:szCs w:val="28"/>
        </w:rPr>
        <w:t>1 КЛАСС</w:t>
      </w:r>
    </w:p>
    <w:p w14:paraId="50B0F014">
      <w:pPr>
        <w:keepNext w:val="0"/>
        <w:keepLines w:val="0"/>
        <w:pageBreakBefore w:val="0"/>
        <w:kinsoku/>
        <w:wordWrap/>
        <w:overflowPunct/>
        <w:topLinePunct w:val="0"/>
        <w:autoSpaceDE/>
        <w:autoSpaceDN/>
        <w:bidi w:val="0"/>
        <w:adjustRightInd/>
        <w:snapToGrid/>
        <w:spacing w:before="0" w:after="0" w:line="360" w:lineRule="auto"/>
        <w:ind w:left="120"/>
        <w:jc w:val="both"/>
        <w:rPr>
          <w:rFonts w:hint="default" w:ascii="Times New Roman" w:hAnsi="Times New Roman" w:cs="Times New Roman"/>
          <w:sz w:val="28"/>
          <w:szCs w:val="28"/>
        </w:rPr>
      </w:pPr>
    </w:p>
    <w:p w14:paraId="25E66F15">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bookmarkStart w:id="6" w:name="_Toc101876902"/>
      <w:bookmarkEnd w:id="6"/>
      <w:r>
        <w:rPr>
          <w:rFonts w:hint="default" w:ascii="Times New Roman" w:hAnsi="Times New Roman" w:cs="Times New Roman"/>
          <w:b/>
          <w:i/>
          <w:color w:val="000000"/>
          <w:sz w:val="28"/>
          <w:szCs w:val="28"/>
        </w:rPr>
        <w:t xml:space="preserve">Знания о физической культуре </w:t>
      </w:r>
    </w:p>
    <w:p w14:paraId="1A6A322A">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14:paraId="160AC15A">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i/>
          <w:color w:val="000000"/>
          <w:sz w:val="28"/>
          <w:szCs w:val="28"/>
        </w:rPr>
        <w:t xml:space="preserve">Способы самостоятельной деятельности </w:t>
      </w:r>
    </w:p>
    <w:p w14:paraId="49925B70">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Режим дня и правила его составления и соблюдения. </w:t>
      </w:r>
    </w:p>
    <w:p w14:paraId="08D67457">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i/>
          <w:color w:val="000000"/>
          <w:sz w:val="28"/>
          <w:szCs w:val="28"/>
        </w:rPr>
        <w:t xml:space="preserve">Физическое совершенствование </w:t>
      </w:r>
    </w:p>
    <w:p w14:paraId="788DE7DD">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color w:val="000000"/>
          <w:sz w:val="28"/>
          <w:szCs w:val="28"/>
        </w:rPr>
        <w:t xml:space="preserve">Оздоровительная физическая культура </w:t>
      </w:r>
    </w:p>
    <w:p w14:paraId="6FF1DE9A">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Гигиена человека и требования к проведению гигиенических процедур. Осанка и комплексы упражнений для правильного её развития. Физические упражнения для физкультминуток и утренней зарядки.</w:t>
      </w:r>
    </w:p>
    <w:p w14:paraId="3D818E41">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color w:val="000000"/>
          <w:sz w:val="28"/>
          <w:szCs w:val="28"/>
        </w:rPr>
        <w:t xml:space="preserve">Спортивно-оздоровительная физическая культура </w:t>
      </w:r>
    </w:p>
    <w:p w14:paraId="0D134196">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Правила поведения на уроках физической культуры, подбора одежды для занятий в спортивном зале и на открытом воздухе. </w:t>
      </w:r>
    </w:p>
    <w:p w14:paraId="6898A994">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Гимнастика с основами акробатики </w:t>
      </w:r>
    </w:p>
    <w:p w14:paraId="25982202">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Исходные положения в физических упражнениях: стойки, упоры, седы, положения лёжа.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14:paraId="689E2F02">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14:paraId="10535D1E">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Акробатические упражнения: подъём туловища из положения лёжа на спине и животе, подъём ног из положения лёжа на животе, сгибание рук в положении упор лёжа, прыжки в группировке, толчком двумя ногами, прыжки в упоре на руки, толчком двумя ногами. </w:t>
      </w:r>
    </w:p>
    <w:p w14:paraId="3FA1E5A9">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Лыжная подготовка</w:t>
      </w:r>
    </w:p>
    <w:p w14:paraId="7EF014D8">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Переноска лыж к месту занятия. Основная стойка лыжника. Передвижение на лыжах ступающим шагом (без палок). Передвижение на лыжах скользящим шагом (без палок). </w:t>
      </w:r>
    </w:p>
    <w:p w14:paraId="3A4A9E94">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Лёгкая атлетика</w:t>
      </w:r>
    </w:p>
    <w:p w14:paraId="0C35C44D">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Равномерная ходьба и равномерный бег. Прыжки в длину и высоту с места толчком двумя ногами, в высоту с прямого разбега. </w:t>
      </w:r>
    </w:p>
    <w:p w14:paraId="62FAE753">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Подвижные и спортивные игры</w:t>
      </w:r>
    </w:p>
    <w:p w14:paraId="38356BF5">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Считалки для самостоятельной организации подвижных игр.</w:t>
      </w:r>
    </w:p>
    <w:p w14:paraId="2E8B5355">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color w:val="000000"/>
          <w:sz w:val="28"/>
          <w:szCs w:val="28"/>
        </w:rPr>
        <w:t>Прикладно-ориентированная физическая культура</w:t>
      </w:r>
    </w:p>
    <w:p w14:paraId="4C529E9A">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Развитие основных физических качеств средствами спортивных и подвижных игр. Подготовка к выполнению нормативных требований комплекса ГТО.</w:t>
      </w:r>
    </w:p>
    <w:p w14:paraId="11360E37">
      <w:pPr>
        <w:keepNext w:val="0"/>
        <w:keepLines w:val="0"/>
        <w:pageBreakBefore w:val="0"/>
        <w:kinsoku/>
        <w:wordWrap/>
        <w:overflowPunct/>
        <w:topLinePunct w:val="0"/>
        <w:autoSpaceDE/>
        <w:autoSpaceDN/>
        <w:bidi w:val="0"/>
        <w:adjustRightInd/>
        <w:snapToGrid/>
        <w:spacing w:before="0" w:after="0" w:line="360" w:lineRule="auto"/>
        <w:ind w:left="120"/>
        <w:jc w:val="left"/>
        <w:rPr>
          <w:rFonts w:hint="default" w:ascii="Times New Roman" w:hAnsi="Times New Roman" w:cs="Times New Roman"/>
          <w:sz w:val="28"/>
          <w:szCs w:val="28"/>
        </w:rPr>
      </w:pPr>
      <w:bookmarkStart w:id="7" w:name="_Toc137548637"/>
      <w:bookmarkEnd w:id="7"/>
    </w:p>
    <w:p w14:paraId="13EFA063">
      <w:pPr>
        <w:keepNext w:val="0"/>
        <w:keepLines w:val="0"/>
        <w:pageBreakBefore w:val="0"/>
        <w:kinsoku/>
        <w:wordWrap/>
        <w:overflowPunct/>
        <w:topLinePunct w:val="0"/>
        <w:autoSpaceDE/>
        <w:autoSpaceDN/>
        <w:bidi w:val="0"/>
        <w:adjustRightInd/>
        <w:snapToGrid/>
        <w:spacing w:before="0" w:after="0" w:line="360" w:lineRule="auto"/>
        <w:ind w:left="120"/>
        <w:jc w:val="both"/>
        <w:rPr>
          <w:rFonts w:hint="default" w:ascii="Times New Roman" w:hAnsi="Times New Roman" w:cs="Times New Roman"/>
          <w:sz w:val="28"/>
          <w:szCs w:val="28"/>
        </w:rPr>
      </w:pPr>
      <w:r>
        <w:rPr>
          <w:rFonts w:hint="default" w:ascii="Times New Roman" w:hAnsi="Times New Roman" w:cs="Times New Roman"/>
          <w:b/>
          <w:i w:val="0"/>
          <w:color w:val="000000"/>
          <w:sz w:val="28"/>
          <w:szCs w:val="28"/>
        </w:rPr>
        <w:t>2 КЛАСС</w:t>
      </w:r>
    </w:p>
    <w:p w14:paraId="10A2EA79">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i/>
          <w:color w:val="000000"/>
          <w:sz w:val="28"/>
          <w:szCs w:val="28"/>
        </w:rPr>
        <w:t xml:space="preserve">Знания о физической культуре </w:t>
      </w:r>
    </w:p>
    <w:p w14:paraId="039986C6">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Из истории возникновения физических упражнений и первых соревнований. Зарождение Олимпийских игр древности.</w:t>
      </w:r>
    </w:p>
    <w:p w14:paraId="099C50F5">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i/>
          <w:color w:val="000000"/>
          <w:sz w:val="28"/>
          <w:szCs w:val="28"/>
        </w:rPr>
        <w:t>Способы самостоятельной деятельности</w:t>
      </w:r>
    </w:p>
    <w:p w14:paraId="5541E612">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14:paraId="1C0FD7C6">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i/>
          <w:color w:val="000000"/>
          <w:sz w:val="28"/>
          <w:szCs w:val="28"/>
        </w:rPr>
        <w:t xml:space="preserve">Физическое совершенствование </w:t>
      </w:r>
    </w:p>
    <w:p w14:paraId="5CCBB886">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color w:val="000000"/>
          <w:sz w:val="28"/>
          <w:szCs w:val="28"/>
        </w:rPr>
        <w:t xml:space="preserve">Оздоровительная физическая культура </w:t>
      </w:r>
    </w:p>
    <w:p w14:paraId="704FD63B">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Закаливание организма обтиранием. Составление комплекса утренней зарядки и физкультминутки для занятий в домашних условиях. </w:t>
      </w:r>
    </w:p>
    <w:p w14:paraId="30B8C9BC">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color w:val="000000"/>
          <w:sz w:val="28"/>
          <w:szCs w:val="28"/>
        </w:rPr>
        <w:t xml:space="preserve">Спортивно-оздоровительная физическая культура </w:t>
      </w:r>
    </w:p>
    <w:p w14:paraId="6FCCB839">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Гимнастика с основами акробатики </w:t>
      </w:r>
    </w:p>
    <w:p w14:paraId="728C46F6">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14:paraId="43E051E3">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Упражнения разминки перед выполнением гимнастических упражнений. Прыжки со скакалкой на двух ногах и поочерёдно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 </w:t>
      </w:r>
    </w:p>
    <w:p w14:paraId="53FF3B89">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Лыжная подготовка </w:t>
      </w:r>
    </w:p>
    <w:p w14:paraId="3CDBF4B3">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Правила поведения на занятиях лыжной подготовкой. Упражнения на лыжах: передвижение двухшажным попеременным ходом, спуск с небольшого склона в основной стойке, торможение лыжными палками на учебной трассе и падением на бок во время спуска.</w:t>
      </w:r>
    </w:p>
    <w:p w14:paraId="00267988">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Лёгкая атлетика </w:t>
      </w:r>
    </w:p>
    <w:p w14:paraId="4FFA3BC2">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Правила поведения на занятиях лёгкой атлетикой. Броски малого мяча в неподвижную мишень разными способами из положения стоя, сидя и лёжа. Разнообразные сложно-координированные прыжки толчком одной ногой и двумя ногами с места, в движении в разных направлениях, с разной амплитудой и траекторией полёта.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обеганием предметов, с преодолением небольших препятствий.</w:t>
      </w:r>
    </w:p>
    <w:p w14:paraId="37C2ADC2">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Подвижные игры</w:t>
      </w:r>
    </w:p>
    <w:p w14:paraId="46F8515D">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Подвижные игры с техническими приёмами спортивных игр (баскетбол, футбол). </w:t>
      </w:r>
    </w:p>
    <w:p w14:paraId="5C86D48D">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color w:val="000000"/>
          <w:sz w:val="28"/>
          <w:szCs w:val="28"/>
        </w:rPr>
        <w:t xml:space="preserve">Прикладно-ориентированная физическая культура </w:t>
      </w:r>
    </w:p>
    <w:p w14:paraId="379F283C">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Подготовка к соревнованиям по комплексу ГТО. Развитие основных физических качеств средствами подвижных и спортивных игр.</w:t>
      </w:r>
    </w:p>
    <w:p w14:paraId="75066BDF">
      <w:pPr>
        <w:keepNext w:val="0"/>
        <w:keepLines w:val="0"/>
        <w:pageBreakBefore w:val="0"/>
        <w:kinsoku/>
        <w:wordWrap/>
        <w:overflowPunct/>
        <w:topLinePunct w:val="0"/>
        <w:autoSpaceDE/>
        <w:autoSpaceDN/>
        <w:bidi w:val="0"/>
        <w:adjustRightInd/>
        <w:snapToGrid/>
        <w:spacing w:before="0" w:after="0" w:line="360" w:lineRule="auto"/>
        <w:ind w:left="120"/>
        <w:jc w:val="both"/>
        <w:rPr>
          <w:rFonts w:hint="default" w:ascii="Times New Roman" w:hAnsi="Times New Roman" w:cs="Times New Roman"/>
          <w:sz w:val="28"/>
          <w:szCs w:val="28"/>
        </w:rPr>
      </w:pPr>
      <w:bookmarkStart w:id="8" w:name="_Toc137548638"/>
      <w:bookmarkEnd w:id="8"/>
      <w:r>
        <w:rPr>
          <w:rFonts w:hint="default" w:ascii="Times New Roman" w:hAnsi="Times New Roman" w:cs="Times New Roman"/>
          <w:b/>
          <w:i w:val="0"/>
          <w:color w:val="000000"/>
          <w:sz w:val="28"/>
          <w:szCs w:val="28"/>
        </w:rPr>
        <w:t>3 КЛАСС</w:t>
      </w:r>
    </w:p>
    <w:p w14:paraId="179EBED6">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i/>
          <w:color w:val="000000"/>
          <w:spacing w:val="-2"/>
          <w:sz w:val="28"/>
          <w:szCs w:val="28"/>
        </w:rPr>
        <w:t>Знания о физической культуре</w:t>
      </w:r>
    </w:p>
    <w:p w14:paraId="67B5F9D8">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pacing w:val="-2"/>
          <w:sz w:val="28"/>
          <w:szCs w:val="28"/>
        </w:rPr>
        <w:t>Из истории развития физической культуры у древних народов, населявших территорию России. История появления современного спорта.</w:t>
      </w:r>
    </w:p>
    <w:p w14:paraId="29B29088">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i/>
          <w:color w:val="000000"/>
          <w:spacing w:val="-2"/>
          <w:sz w:val="28"/>
          <w:szCs w:val="28"/>
        </w:rPr>
        <w:t xml:space="preserve">Способы самостоятельной деятельности </w:t>
      </w:r>
    </w:p>
    <w:p w14:paraId="700125A8">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pacing w:val="-2"/>
          <w:sz w:val="28"/>
          <w:szCs w:val="28"/>
        </w:rPr>
        <w:t>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14:paraId="32019740">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i/>
          <w:color w:val="000000"/>
          <w:spacing w:val="-2"/>
          <w:sz w:val="28"/>
          <w:szCs w:val="28"/>
        </w:rPr>
        <w:t xml:space="preserve">Физическое совершенствование </w:t>
      </w:r>
    </w:p>
    <w:p w14:paraId="40382531">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color w:val="000000"/>
          <w:spacing w:val="-2"/>
          <w:sz w:val="28"/>
          <w:szCs w:val="28"/>
        </w:rPr>
        <w:t xml:space="preserve">Оздоровительная физическая культура </w:t>
      </w:r>
    </w:p>
    <w:p w14:paraId="3CE281D6">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pacing w:val="-2"/>
          <w:sz w:val="28"/>
          <w:szCs w:val="28"/>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14:paraId="74C0B01D">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color w:val="000000"/>
          <w:spacing w:val="-2"/>
          <w:sz w:val="28"/>
          <w:szCs w:val="28"/>
        </w:rPr>
        <w:t xml:space="preserve">Спортивно-оздоровительная физическая культура. </w:t>
      </w:r>
    </w:p>
    <w:p w14:paraId="146FDD38">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pacing w:val="-2"/>
          <w:sz w:val="28"/>
          <w:szCs w:val="28"/>
        </w:rPr>
        <w:t xml:space="preserve">Гимнастика с основами акробатики </w:t>
      </w:r>
    </w:p>
    <w:p w14:paraId="7F7AE506">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pacing w:val="-2"/>
          <w:sz w:val="28"/>
          <w:szCs w:val="28"/>
        </w:rPr>
        <w:t xml:space="preserve">Строевые упражнения в движении противоходом, перестроении из колонны по одному в колонну по три, стоя на месте и в движении. Упражнения в лазании по канату в три приёма. Упражнения на гимнастической скамейке в передвижении стилизованными способами ходьбы: вперёд, назад, с высоким подниманием колен и изменением положения рук, приставным шагом правым и левым боком. Передвижения по наклонной гимнастической скамейке: равномерной ходьбой с поворотом в разные стороны и движением руками, приставным шагом правым и левым боком. </w:t>
      </w:r>
    </w:p>
    <w:p w14:paraId="1C8AE9F3">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pacing w:val="-2"/>
          <w:sz w:val="28"/>
          <w:szCs w:val="28"/>
        </w:rPr>
        <w:t xml:space="preserve">Упражнения в передвижении по гимнастической стенке: ходьба приставным шагом правым и левым боком по нижней жерди, лазанье разноимённым способом. Прыжки через скакалку с изменяющейся скоростью вращения на двух ногах и поочерёдно на правой и левой ноге, прыжки через скакалку назад с равномерной скоростью. </w:t>
      </w:r>
    </w:p>
    <w:p w14:paraId="7BD2759A">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pacing w:val="-2"/>
          <w:sz w:val="28"/>
          <w:szCs w:val="28"/>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14:paraId="5B4B95A6">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pacing w:val="-2"/>
          <w:sz w:val="28"/>
          <w:szCs w:val="28"/>
        </w:rPr>
        <w:t xml:space="preserve">Лёгкая атлетика </w:t>
      </w:r>
    </w:p>
    <w:p w14:paraId="351753BA">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pacing w:val="-2"/>
          <w:sz w:val="28"/>
          <w:szCs w:val="28"/>
        </w:rPr>
        <w:t xml:space="preserve">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14:paraId="1C91D64B">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pacing w:val="-2"/>
          <w:sz w:val="28"/>
          <w:szCs w:val="28"/>
        </w:rPr>
        <w:t>Лыжная подготовка</w:t>
      </w:r>
    </w:p>
    <w:p w14:paraId="1593C803">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pacing w:val="-2"/>
          <w:sz w:val="28"/>
          <w:szCs w:val="28"/>
        </w:rPr>
        <w:t xml:space="preserve">Передвижение одновременным двухшажным ходом. Упражнения в поворотах на лыжах переступанием стоя на месте и в движении. Торможение плугом. </w:t>
      </w:r>
    </w:p>
    <w:p w14:paraId="2AAD7788">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pacing w:val="-2"/>
          <w:sz w:val="28"/>
          <w:szCs w:val="28"/>
        </w:rPr>
        <w:t xml:space="preserve">Плавательная подготовка. </w:t>
      </w:r>
    </w:p>
    <w:p w14:paraId="1E627BB8">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pacing w:val="-2"/>
          <w:sz w:val="28"/>
          <w:szCs w:val="28"/>
        </w:rPr>
        <w:t xml:space="preserve">Правила поведения в бассейне. Виды современного спортивного плавания: кроль на груди и спине, брас. Упражнения ознакомительного плавания: передвижение по дну ходьбой и прыжками, погружение в воду и всплывание, скольжение на воде. Упражнения в плавании кролем на груди. </w:t>
      </w:r>
    </w:p>
    <w:p w14:paraId="6597796D">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pacing w:val="-2"/>
          <w:sz w:val="28"/>
          <w:szCs w:val="28"/>
        </w:rPr>
        <w:t xml:space="preserve">Подвижные и спортивные игры </w:t>
      </w:r>
    </w:p>
    <w:p w14:paraId="61862D2C">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pacing w:val="-2"/>
          <w:sz w:val="28"/>
          <w:szCs w:val="28"/>
        </w:rPr>
        <w:t xml:space="preserve">Подвижные игры на точность движений с приёмами спортивных игр и лыжной подготовки. Баскетбол: ведение баскетбольного мяча, ловля и передача баскетбольного мяча. Волейбол: прямая нижняя подача, приём и передача мяча снизу двумя руками на месте и в движении. Футбол: ведение футбольного мяча, удар по неподвижному футбольному мячу. </w:t>
      </w:r>
    </w:p>
    <w:p w14:paraId="5EC09FA8">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color w:val="000000"/>
          <w:spacing w:val="-2"/>
          <w:sz w:val="28"/>
          <w:szCs w:val="28"/>
        </w:rPr>
        <w:t xml:space="preserve">Прикладно-ориентированная физическая культура. </w:t>
      </w:r>
    </w:p>
    <w:p w14:paraId="746F9FDD">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pacing w:val="-2"/>
          <w:sz w:val="28"/>
          <w:szCs w:val="28"/>
        </w:rPr>
        <w:t xml:space="preserve">Развитие основных физических качеств средствами базовых видов спорта. Подготовка к выполнению нормативных требований комплекса ГТО. </w:t>
      </w:r>
    </w:p>
    <w:p w14:paraId="06CD2695">
      <w:pPr>
        <w:keepNext w:val="0"/>
        <w:keepLines w:val="0"/>
        <w:pageBreakBefore w:val="0"/>
        <w:kinsoku/>
        <w:wordWrap/>
        <w:overflowPunct/>
        <w:topLinePunct w:val="0"/>
        <w:autoSpaceDE/>
        <w:autoSpaceDN/>
        <w:bidi w:val="0"/>
        <w:adjustRightInd/>
        <w:snapToGrid/>
        <w:spacing w:before="0" w:after="0" w:line="360" w:lineRule="auto"/>
        <w:ind w:left="120"/>
        <w:jc w:val="both"/>
        <w:rPr>
          <w:rFonts w:hint="default" w:ascii="Times New Roman" w:hAnsi="Times New Roman" w:cs="Times New Roman"/>
          <w:sz w:val="28"/>
          <w:szCs w:val="28"/>
        </w:rPr>
      </w:pPr>
      <w:bookmarkStart w:id="9" w:name="_Toc137548639"/>
      <w:bookmarkEnd w:id="9"/>
      <w:r>
        <w:rPr>
          <w:rFonts w:hint="default" w:ascii="Times New Roman" w:hAnsi="Times New Roman" w:cs="Times New Roman"/>
          <w:b/>
          <w:i w:val="0"/>
          <w:color w:val="000000"/>
          <w:sz w:val="28"/>
          <w:szCs w:val="28"/>
        </w:rPr>
        <w:t>4 КЛАСС</w:t>
      </w:r>
    </w:p>
    <w:p w14:paraId="57FD037B">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i/>
          <w:color w:val="000000"/>
          <w:sz w:val="28"/>
          <w:szCs w:val="28"/>
        </w:rPr>
        <w:t xml:space="preserve">Знания о физической культуре </w:t>
      </w:r>
    </w:p>
    <w:p w14:paraId="4F6803B0">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Из истории развития физической культуры в России. Развитие национальных видов спорта в России. </w:t>
      </w:r>
    </w:p>
    <w:p w14:paraId="5D5F516B">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i/>
          <w:color w:val="000000"/>
          <w:sz w:val="28"/>
          <w:szCs w:val="28"/>
        </w:rPr>
        <w:t xml:space="preserve">Способы самостоятельной деятельности </w:t>
      </w:r>
    </w:p>
    <w:p w14:paraId="19D4BE55">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регулярного наблюдения. Оказание первой помощи при травмах во время самостоятельных занятий физической культурой.</w:t>
      </w:r>
    </w:p>
    <w:p w14:paraId="59C5B827">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i/>
          <w:color w:val="000000"/>
          <w:sz w:val="28"/>
          <w:szCs w:val="28"/>
        </w:rPr>
        <w:t xml:space="preserve">Физическое совершенствование </w:t>
      </w:r>
    </w:p>
    <w:p w14:paraId="1EA9DBE4">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color w:val="000000"/>
          <w:sz w:val="28"/>
          <w:szCs w:val="28"/>
        </w:rPr>
        <w:t xml:space="preserve">Оздоровительная физическая культура </w:t>
      </w:r>
    </w:p>
    <w:p w14:paraId="6D68F5E2">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Оценка состояния осанки, упражнения для профилактики её нарушения (на расслабление мышц спины и профилактику сутулости). Упражнения для снижения массы тела за счёт упражнений с высокой активностью работы больших мышечных групп. Закаливающие процедуры: купание в естественных водоёмах, солнечные и воздушные процедуры. </w:t>
      </w:r>
    </w:p>
    <w:p w14:paraId="3A479683">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color w:val="000000"/>
          <w:sz w:val="28"/>
          <w:szCs w:val="28"/>
        </w:rPr>
        <w:t xml:space="preserve">Спортивно-оздоровительная физическая культура </w:t>
      </w:r>
    </w:p>
    <w:p w14:paraId="01A56EC7">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Гимнастика с основами акробатики</w:t>
      </w:r>
    </w:p>
    <w:p w14:paraId="4193AA0C">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напрыгивания. Упражнения на низкой гимнастической перекладине: висы и упоры, подъём переворотом. Упражнения в танце «Летка-енка».</w:t>
      </w:r>
    </w:p>
    <w:p w14:paraId="34997CA5">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Лёгкая атлетика </w:t>
      </w:r>
    </w:p>
    <w:p w14:paraId="1808B8A9">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14:paraId="7EEE7EDF">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Лыжная подготовка</w:t>
      </w:r>
    </w:p>
    <w:p w14:paraId="26F7F446">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Предупреждение травматизма во время занятий лыжной подготовкой. Упражнения в передвижении на лыжах одновременным одношажным ходом. </w:t>
      </w:r>
    </w:p>
    <w:p w14:paraId="783A55F6">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Плавательная подготовка </w:t>
      </w:r>
    </w:p>
    <w:p w14:paraId="1CACABF3">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Предупреждение травматизма во время занятий плавательной подготовкой. Упражнения в плавании кролем на груди, ознакомительные упражнения в плавании кролем на спине. </w:t>
      </w:r>
    </w:p>
    <w:p w14:paraId="2D771A81">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Подвижные и спортивные игры</w:t>
      </w:r>
    </w:p>
    <w:p w14:paraId="2ECA9CD3">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Предупреждение травматизма на занятиях подвижными играми. Подвижные игры общефизической подготовки. Волейбол: нижняя боковая подача, приём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Футбол: остановки катящегося мяча внутренней стороной стопы, выполнение освоенных технических действий в условиях игровой деятельности.</w:t>
      </w:r>
    </w:p>
    <w:p w14:paraId="4382FF91">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Прикладно-ориентированная физическая культура</w:t>
      </w:r>
    </w:p>
    <w:p w14:paraId="7776C9B5">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Упражнения физической подготовки на развитие основных физических качеств. Подготовка к выполнению нормативных требований комплекса ГТО.</w:t>
      </w:r>
    </w:p>
    <w:p w14:paraId="49EB920D">
      <w:pPr>
        <w:keepNext w:val="0"/>
        <w:keepLines w:val="0"/>
        <w:pageBreakBefore w:val="0"/>
        <w:kinsoku/>
        <w:wordWrap/>
        <w:overflowPunct/>
        <w:topLinePunct w:val="0"/>
        <w:autoSpaceDE/>
        <w:autoSpaceDN/>
        <w:bidi w:val="0"/>
        <w:adjustRightInd/>
        <w:snapToGrid/>
        <w:spacing w:after="0" w:line="360" w:lineRule="auto"/>
        <w:rPr>
          <w:rFonts w:hint="default" w:ascii="Times New Roman" w:hAnsi="Times New Roman" w:cs="Times New Roman"/>
          <w:sz w:val="28"/>
          <w:szCs w:val="28"/>
        </w:rPr>
        <w:sectPr>
          <w:pgSz w:w="11906" w:h="16383"/>
          <w:pgMar w:top="1440" w:right="866" w:bottom="1440" w:left="1140" w:header="720" w:footer="720" w:gutter="0"/>
          <w:cols w:space="720" w:num="1"/>
        </w:sectPr>
      </w:pPr>
      <w:bookmarkStart w:id="10" w:name="block-22702340"/>
    </w:p>
    <w:bookmarkEnd w:id="5"/>
    <w:bookmarkEnd w:id="10"/>
    <w:p w14:paraId="5DA47960">
      <w:pPr>
        <w:keepNext w:val="0"/>
        <w:keepLines w:val="0"/>
        <w:pageBreakBefore w:val="0"/>
        <w:kinsoku/>
        <w:wordWrap/>
        <w:overflowPunct/>
        <w:topLinePunct w:val="0"/>
        <w:autoSpaceDE/>
        <w:autoSpaceDN/>
        <w:bidi w:val="0"/>
        <w:adjustRightInd/>
        <w:snapToGrid/>
        <w:spacing w:before="0" w:after="0" w:line="360" w:lineRule="auto"/>
        <w:ind w:left="120"/>
        <w:jc w:val="both"/>
        <w:rPr>
          <w:rFonts w:hint="default" w:ascii="Times New Roman" w:hAnsi="Times New Roman" w:cs="Times New Roman"/>
          <w:sz w:val="28"/>
          <w:szCs w:val="28"/>
        </w:rPr>
      </w:pPr>
      <w:bookmarkStart w:id="11" w:name="_Toc137548640"/>
      <w:bookmarkEnd w:id="11"/>
      <w:bookmarkStart w:id="12" w:name="block-22702341"/>
      <w:r>
        <w:rPr>
          <w:rFonts w:hint="default" w:ascii="Times New Roman" w:hAnsi="Times New Roman" w:cs="Times New Roman"/>
          <w:b/>
          <w:i w:val="0"/>
          <w:color w:val="000000"/>
          <w:sz w:val="28"/>
          <w:szCs w:val="28"/>
        </w:rPr>
        <w:t>ПЛАНИРУЕМЫЕ РЕЗУЛЬТАТЫ ОСВОЕНИЯ ПРОГРАММЫ ПО ФИЗИЧЕСКОЙ КУЛЬТУРЕ НА УРОВНЕ НАЧАЛЬНОГО ОБЩЕГО ОБРАЗОВАНИЯ</w:t>
      </w:r>
    </w:p>
    <w:p w14:paraId="336BF684">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i w:val="0"/>
          <w:color w:val="000000"/>
          <w:sz w:val="28"/>
          <w:szCs w:val="28"/>
        </w:rPr>
        <w:t xml:space="preserve"> </w:t>
      </w:r>
      <w:bookmarkStart w:id="13" w:name="_Toc137548641"/>
      <w:bookmarkEnd w:id="13"/>
      <w:r>
        <w:rPr>
          <w:rFonts w:hint="default" w:ascii="Times New Roman" w:hAnsi="Times New Roman" w:cs="Times New Roman"/>
          <w:b/>
          <w:i w:val="0"/>
          <w:color w:val="000000"/>
          <w:sz w:val="28"/>
          <w:szCs w:val="28"/>
        </w:rPr>
        <w:t>ЛИЧНОСТНЫЕ РЕЗУЛЬТАТЫ</w:t>
      </w:r>
    </w:p>
    <w:p w14:paraId="7CCA294B">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3C89F168">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14:paraId="43A4C126">
      <w:pPr>
        <w:keepNext w:val="0"/>
        <w:keepLines w:val="0"/>
        <w:pageBreakBefore w:val="0"/>
        <w:numPr>
          <w:ilvl w:val="0"/>
          <w:numId w:val="1"/>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 </w:t>
      </w:r>
    </w:p>
    <w:p w14:paraId="59D58947">
      <w:pPr>
        <w:keepNext w:val="0"/>
        <w:keepLines w:val="0"/>
        <w:pageBreakBefore w:val="0"/>
        <w:numPr>
          <w:ilvl w:val="0"/>
          <w:numId w:val="1"/>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14:paraId="2C000FBC">
      <w:pPr>
        <w:keepNext w:val="0"/>
        <w:keepLines w:val="0"/>
        <w:pageBreakBefore w:val="0"/>
        <w:numPr>
          <w:ilvl w:val="0"/>
          <w:numId w:val="1"/>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14:paraId="555B9014">
      <w:pPr>
        <w:keepNext w:val="0"/>
        <w:keepLines w:val="0"/>
        <w:pageBreakBefore w:val="0"/>
        <w:numPr>
          <w:ilvl w:val="0"/>
          <w:numId w:val="1"/>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уважительное отношение к содержанию национальных подвижных игр, этнокультурным формам и видам соревновательной деятельности; </w:t>
      </w:r>
    </w:p>
    <w:p w14:paraId="7151F563">
      <w:pPr>
        <w:keepNext w:val="0"/>
        <w:keepLines w:val="0"/>
        <w:pageBreakBefore w:val="0"/>
        <w:numPr>
          <w:ilvl w:val="0"/>
          <w:numId w:val="1"/>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стремление к формированию культуры здоровья, соблюдению правил здорового образа жизни; </w:t>
      </w:r>
    </w:p>
    <w:p w14:paraId="64522AE4">
      <w:pPr>
        <w:keepNext w:val="0"/>
        <w:keepLines w:val="0"/>
        <w:pageBreakBefore w:val="0"/>
        <w:numPr>
          <w:ilvl w:val="0"/>
          <w:numId w:val="1"/>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p>
    <w:p w14:paraId="5AF3E6F3">
      <w:pPr>
        <w:keepNext w:val="0"/>
        <w:keepLines w:val="0"/>
        <w:pageBreakBefore w:val="0"/>
        <w:kinsoku/>
        <w:wordWrap/>
        <w:overflowPunct/>
        <w:topLinePunct w:val="0"/>
        <w:autoSpaceDE/>
        <w:autoSpaceDN/>
        <w:bidi w:val="0"/>
        <w:adjustRightInd/>
        <w:snapToGrid/>
        <w:spacing w:before="0" w:after="0" w:line="360" w:lineRule="auto"/>
        <w:ind w:left="120"/>
        <w:jc w:val="both"/>
        <w:rPr>
          <w:rFonts w:hint="default" w:ascii="Times New Roman" w:hAnsi="Times New Roman" w:cs="Times New Roman"/>
          <w:sz w:val="28"/>
          <w:szCs w:val="28"/>
        </w:rPr>
      </w:pPr>
      <w:bookmarkStart w:id="14" w:name="_Toc137548642"/>
      <w:bookmarkEnd w:id="14"/>
      <w:r>
        <w:rPr>
          <w:rFonts w:hint="default" w:ascii="Times New Roman" w:hAnsi="Times New Roman" w:cs="Times New Roman"/>
          <w:b/>
          <w:i w:val="0"/>
          <w:color w:val="000000"/>
          <w:sz w:val="28"/>
          <w:szCs w:val="28"/>
        </w:rPr>
        <w:t>МЕТАПРЕДМЕТНЫЕ РЕЗУЛЬТАТЫ</w:t>
      </w:r>
    </w:p>
    <w:p w14:paraId="56FBA718">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bookmarkStart w:id="15" w:name="_Toc134720971"/>
      <w:bookmarkEnd w:id="15"/>
    </w:p>
    <w:p w14:paraId="08B8E084">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К концу обучения в</w:t>
      </w:r>
      <w:r>
        <w:rPr>
          <w:rFonts w:hint="default" w:ascii="Times New Roman" w:hAnsi="Times New Roman" w:cs="Times New Roman"/>
          <w:b/>
          <w:i w:val="0"/>
          <w:color w:val="000000"/>
          <w:sz w:val="28"/>
          <w:szCs w:val="28"/>
        </w:rPr>
        <w:t xml:space="preserve"> 1 классе</w:t>
      </w:r>
      <w:r>
        <w:rPr>
          <w:rFonts w:hint="default" w:ascii="Times New Roman" w:hAnsi="Times New Roman" w:cs="Times New Roman"/>
          <w:b w:val="0"/>
          <w:i w:val="0"/>
          <w:color w:val="000000"/>
          <w:sz w:val="28"/>
          <w:szCs w:val="28"/>
        </w:rPr>
        <w:t xml:space="preserve"> у обучающегося будут сформированы следующие универсальные учебные действия.</w:t>
      </w:r>
    </w:p>
    <w:p w14:paraId="38CDC3DB">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i w:val="0"/>
          <w:color w:val="000000"/>
          <w:sz w:val="28"/>
          <w:szCs w:val="28"/>
        </w:rPr>
        <w:t>Познавательные универсальные учебные действия</w:t>
      </w:r>
      <w:r>
        <w:rPr>
          <w:rFonts w:hint="default" w:ascii="Times New Roman" w:hAnsi="Times New Roman" w:cs="Times New Roman"/>
          <w:b w:val="0"/>
          <w:i w:val="0"/>
          <w:color w:val="000000"/>
          <w:sz w:val="28"/>
          <w:szCs w:val="28"/>
        </w:rPr>
        <w:t>:</w:t>
      </w:r>
    </w:p>
    <w:p w14:paraId="31FB3560">
      <w:pPr>
        <w:keepNext w:val="0"/>
        <w:keepLines w:val="0"/>
        <w:pageBreakBefore w:val="0"/>
        <w:numPr>
          <w:ilvl w:val="0"/>
          <w:numId w:val="2"/>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находить общие и отличительные признаки в передвижениях человека и животных;</w:t>
      </w:r>
    </w:p>
    <w:p w14:paraId="17A9A748">
      <w:pPr>
        <w:keepNext w:val="0"/>
        <w:keepLines w:val="0"/>
        <w:pageBreakBefore w:val="0"/>
        <w:numPr>
          <w:ilvl w:val="0"/>
          <w:numId w:val="2"/>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устанавливать связь между бытовыми движениями древних людей и физическими упражнениями из современных видов спорта; </w:t>
      </w:r>
    </w:p>
    <w:p w14:paraId="680FB6E3">
      <w:pPr>
        <w:keepNext w:val="0"/>
        <w:keepLines w:val="0"/>
        <w:pageBreakBefore w:val="0"/>
        <w:numPr>
          <w:ilvl w:val="0"/>
          <w:numId w:val="2"/>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сравнивать способы передвижения ходьбой и бегом, находить между ними общие и отличительные признаки; </w:t>
      </w:r>
    </w:p>
    <w:p w14:paraId="44C96887">
      <w:pPr>
        <w:keepNext w:val="0"/>
        <w:keepLines w:val="0"/>
        <w:pageBreakBefore w:val="0"/>
        <w:numPr>
          <w:ilvl w:val="0"/>
          <w:numId w:val="2"/>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выявлять признаки правильной и неправильной осанки, приводить возможные причины её нарушений.</w:t>
      </w:r>
    </w:p>
    <w:p w14:paraId="25B083FF">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i w:val="0"/>
          <w:color w:val="000000"/>
          <w:sz w:val="28"/>
          <w:szCs w:val="28"/>
        </w:rPr>
        <w:t>Коммуникативные универсальные учебные действия</w:t>
      </w:r>
      <w:r>
        <w:rPr>
          <w:rFonts w:hint="default" w:ascii="Times New Roman" w:hAnsi="Times New Roman" w:cs="Times New Roman"/>
          <w:b w:val="0"/>
          <w:i w:val="0"/>
          <w:color w:val="000000"/>
          <w:sz w:val="28"/>
          <w:szCs w:val="28"/>
        </w:rPr>
        <w:t xml:space="preserve">: </w:t>
      </w:r>
    </w:p>
    <w:p w14:paraId="762C2455">
      <w:pPr>
        <w:keepNext w:val="0"/>
        <w:keepLines w:val="0"/>
        <w:pageBreakBefore w:val="0"/>
        <w:numPr>
          <w:ilvl w:val="0"/>
          <w:numId w:val="3"/>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воспроизводить названия разучиваемых физических упражнений и их исходные положения; </w:t>
      </w:r>
    </w:p>
    <w:p w14:paraId="0DD94EE5">
      <w:pPr>
        <w:keepNext w:val="0"/>
        <w:keepLines w:val="0"/>
        <w:pageBreakBefore w:val="0"/>
        <w:numPr>
          <w:ilvl w:val="0"/>
          <w:numId w:val="3"/>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14:paraId="0E8817F2">
      <w:pPr>
        <w:keepNext w:val="0"/>
        <w:keepLines w:val="0"/>
        <w:pageBreakBefore w:val="0"/>
        <w:numPr>
          <w:ilvl w:val="0"/>
          <w:numId w:val="3"/>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14:paraId="241B966F">
      <w:pPr>
        <w:keepNext w:val="0"/>
        <w:keepLines w:val="0"/>
        <w:pageBreakBefore w:val="0"/>
        <w:numPr>
          <w:ilvl w:val="0"/>
          <w:numId w:val="3"/>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обсуждать правила проведения подвижных игр, обосновывать объективность определения победителей.</w:t>
      </w:r>
    </w:p>
    <w:p w14:paraId="483E5FA0">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i w:val="0"/>
          <w:color w:val="000000"/>
          <w:sz w:val="28"/>
          <w:szCs w:val="28"/>
        </w:rPr>
        <w:t>Регулятивные универсальные учебные действия</w:t>
      </w:r>
      <w:r>
        <w:rPr>
          <w:rFonts w:hint="default" w:ascii="Times New Roman" w:hAnsi="Times New Roman" w:cs="Times New Roman"/>
          <w:b w:val="0"/>
          <w:i w:val="0"/>
          <w:color w:val="000000"/>
          <w:sz w:val="28"/>
          <w:szCs w:val="28"/>
        </w:rPr>
        <w:t>:</w:t>
      </w:r>
    </w:p>
    <w:p w14:paraId="658FCC32">
      <w:pPr>
        <w:keepNext w:val="0"/>
        <w:keepLines w:val="0"/>
        <w:pageBreakBefore w:val="0"/>
        <w:numPr>
          <w:ilvl w:val="0"/>
          <w:numId w:val="4"/>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выполнять комплексы физкультминуток, утренней зарядки, упражнений по профилактике нарушения и коррекции осанки; </w:t>
      </w:r>
    </w:p>
    <w:p w14:paraId="05FD1CC0">
      <w:pPr>
        <w:keepNext w:val="0"/>
        <w:keepLines w:val="0"/>
        <w:pageBreakBefore w:val="0"/>
        <w:numPr>
          <w:ilvl w:val="0"/>
          <w:numId w:val="4"/>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выполнять учебные задания по обучению новым физическим упражнениям и развитию физических качеств;</w:t>
      </w:r>
    </w:p>
    <w:p w14:paraId="5EAA7F13">
      <w:pPr>
        <w:keepNext w:val="0"/>
        <w:keepLines w:val="0"/>
        <w:pageBreakBefore w:val="0"/>
        <w:numPr>
          <w:ilvl w:val="0"/>
          <w:numId w:val="4"/>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проявлять уважительное отношение к участникам совместной игровой и соревновательной деятельности.</w:t>
      </w:r>
    </w:p>
    <w:p w14:paraId="0B9F9AEF">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К концу обучения во 2 классе у обучающегося будут сформированы следующие универсальные учебные действия. </w:t>
      </w:r>
    </w:p>
    <w:p w14:paraId="0B7DAB16">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i w:val="0"/>
          <w:color w:val="000000"/>
          <w:sz w:val="28"/>
          <w:szCs w:val="28"/>
        </w:rPr>
        <w:t>Познавательные универсальные учебные действия</w:t>
      </w:r>
      <w:r>
        <w:rPr>
          <w:rFonts w:hint="default" w:ascii="Times New Roman" w:hAnsi="Times New Roman" w:cs="Times New Roman"/>
          <w:b w:val="0"/>
          <w:i w:val="0"/>
          <w:color w:val="000000"/>
          <w:sz w:val="28"/>
          <w:szCs w:val="28"/>
        </w:rPr>
        <w:t xml:space="preserve">: </w:t>
      </w:r>
    </w:p>
    <w:p w14:paraId="665D015C">
      <w:pPr>
        <w:keepNext w:val="0"/>
        <w:keepLines w:val="0"/>
        <w:pageBreakBefore w:val="0"/>
        <w:numPr>
          <w:ilvl w:val="0"/>
          <w:numId w:val="5"/>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характеризовать понятие «физические качества», называть физические качества и определять их отличительные признаки; </w:t>
      </w:r>
    </w:p>
    <w:p w14:paraId="6259205A">
      <w:pPr>
        <w:keepNext w:val="0"/>
        <w:keepLines w:val="0"/>
        <w:pageBreakBefore w:val="0"/>
        <w:numPr>
          <w:ilvl w:val="0"/>
          <w:numId w:val="5"/>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понимать связь между закаливающими процедурами и укреплением здоровья;</w:t>
      </w:r>
    </w:p>
    <w:p w14:paraId="411A0721">
      <w:pPr>
        <w:keepNext w:val="0"/>
        <w:keepLines w:val="0"/>
        <w:pageBreakBefore w:val="0"/>
        <w:numPr>
          <w:ilvl w:val="0"/>
          <w:numId w:val="5"/>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14:paraId="2C5292F9">
      <w:pPr>
        <w:keepNext w:val="0"/>
        <w:keepLines w:val="0"/>
        <w:pageBreakBefore w:val="0"/>
        <w:numPr>
          <w:ilvl w:val="0"/>
          <w:numId w:val="5"/>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14:paraId="2F99A053">
      <w:pPr>
        <w:keepNext w:val="0"/>
        <w:keepLines w:val="0"/>
        <w:pageBreakBefore w:val="0"/>
        <w:numPr>
          <w:ilvl w:val="0"/>
          <w:numId w:val="5"/>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вести наблюдения за изменениями показателей физического развития и физических качеств, проводить процедуры их измерения.</w:t>
      </w:r>
    </w:p>
    <w:p w14:paraId="1BEBFB73">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i w:val="0"/>
          <w:color w:val="000000"/>
          <w:sz w:val="28"/>
          <w:szCs w:val="28"/>
        </w:rPr>
        <w:t>Коммуникативные универсальные учебные действия</w:t>
      </w:r>
      <w:r>
        <w:rPr>
          <w:rFonts w:hint="default" w:ascii="Times New Roman" w:hAnsi="Times New Roman" w:cs="Times New Roman"/>
          <w:b w:val="0"/>
          <w:i w:val="0"/>
          <w:color w:val="000000"/>
          <w:sz w:val="28"/>
          <w:szCs w:val="28"/>
        </w:rPr>
        <w:t xml:space="preserve">: </w:t>
      </w:r>
    </w:p>
    <w:p w14:paraId="2BBE38C3">
      <w:pPr>
        <w:keepNext w:val="0"/>
        <w:keepLines w:val="0"/>
        <w:pageBreakBefore w:val="0"/>
        <w:numPr>
          <w:ilvl w:val="0"/>
          <w:numId w:val="6"/>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объяснять назначение упражнений утренней зарядки, приводить соответствующие примеры её положительного влияния на организм обучающихся (в пределах изученного);</w:t>
      </w:r>
    </w:p>
    <w:p w14:paraId="10A120A5">
      <w:pPr>
        <w:keepNext w:val="0"/>
        <w:keepLines w:val="0"/>
        <w:pageBreakBefore w:val="0"/>
        <w:numPr>
          <w:ilvl w:val="0"/>
          <w:numId w:val="6"/>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исполнять роль капитана и судьи в подвижных играх, аргументированно высказывать суждения о своих действиях и принятых решениях; </w:t>
      </w:r>
    </w:p>
    <w:p w14:paraId="5915878D">
      <w:pPr>
        <w:keepNext w:val="0"/>
        <w:keepLines w:val="0"/>
        <w:pageBreakBefore w:val="0"/>
        <w:numPr>
          <w:ilvl w:val="0"/>
          <w:numId w:val="6"/>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делать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14:paraId="5749229C">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i w:val="0"/>
          <w:color w:val="000000"/>
          <w:sz w:val="28"/>
          <w:szCs w:val="28"/>
        </w:rPr>
        <w:t>Регулятивные универсальные учебные действия</w:t>
      </w:r>
      <w:r>
        <w:rPr>
          <w:rFonts w:hint="default" w:ascii="Times New Roman" w:hAnsi="Times New Roman" w:cs="Times New Roman"/>
          <w:b w:val="0"/>
          <w:i w:val="0"/>
          <w:color w:val="000000"/>
          <w:sz w:val="28"/>
          <w:szCs w:val="28"/>
        </w:rPr>
        <w:t>:</w:t>
      </w:r>
    </w:p>
    <w:p w14:paraId="4C0DECD4">
      <w:pPr>
        <w:keepNext w:val="0"/>
        <w:keepLines w:val="0"/>
        <w:pageBreakBefore w:val="0"/>
        <w:numPr>
          <w:ilvl w:val="0"/>
          <w:numId w:val="7"/>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соблюдать правила поведения на уроках физической культуры с учётом их учебного содержания, находить в них различия (легкоатлетические, гимнастические и игровые уроки, занятия лыжной и плавательной подготовкой); </w:t>
      </w:r>
    </w:p>
    <w:p w14:paraId="1F3E4F11">
      <w:pPr>
        <w:keepNext w:val="0"/>
        <w:keepLines w:val="0"/>
        <w:pageBreakBefore w:val="0"/>
        <w:numPr>
          <w:ilvl w:val="0"/>
          <w:numId w:val="7"/>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14:paraId="486C5E31">
      <w:pPr>
        <w:keepNext w:val="0"/>
        <w:keepLines w:val="0"/>
        <w:pageBreakBefore w:val="0"/>
        <w:numPr>
          <w:ilvl w:val="0"/>
          <w:numId w:val="7"/>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14:paraId="3515E321">
      <w:pPr>
        <w:keepNext w:val="0"/>
        <w:keepLines w:val="0"/>
        <w:pageBreakBefore w:val="0"/>
        <w:numPr>
          <w:ilvl w:val="0"/>
          <w:numId w:val="7"/>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14:paraId="5E023DAB">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К концу обучения в</w:t>
      </w:r>
      <w:r>
        <w:rPr>
          <w:rFonts w:hint="default" w:ascii="Times New Roman" w:hAnsi="Times New Roman" w:cs="Times New Roman"/>
          <w:b/>
          <w:i w:val="0"/>
          <w:color w:val="000000"/>
          <w:sz w:val="28"/>
          <w:szCs w:val="28"/>
        </w:rPr>
        <w:t xml:space="preserve"> 3 классе</w:t>
      </w:r>
      <w:r>
        <w:rPr>
          <w:rFonts w:hint="default" w:ascii="Times New Roman" w:hAnsi="Times New Roman" w:cs="Times New Roman"/>
          <w:b w:val="0"/>
          <w:i w:val="0"/>
          <w:color w:val="000000"/>
          <w:sz w:val="28"/>
          <w:szCs w:val="28"/>
        </w:rPr>
        <w:t xml:space="preserve"> у обучающегося будут сформированы следующие универсальные учебные действия.</w:t>
      </w:r>
    </w:p>
    <w:p w14:paraId="79C9130E">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i w:val="0"/>
          <w:color w:val="000000"/>
          <w:sz w:val="28"/>
          <w:szCs w:val="28"/>
        </w:rPr>
        <w:t>Познавательные универсальные учебные действия</w:t>
      </w:r>
      <w:r>
        <w:rPr>
          <w:rFonts w:hint="default" w:ascii="Times New Roman" w:hAnsi="Times New Roman" w:cs="Times New Roman"/>
          <w:b w:val="0"/>
          <w:i w:val="0"/>
          <w:color w:val="000000"/>
          <w:sz w:val="28"/>
          <w:szCs w:val="28"/>
        </w:rPr>
        <w:t xml:space="preserve">: </w:t>
      </w:r>
    </w:p>
    <w:p w14:paraId="324F91AB">
      <w:pPr>
        <w:keepNext w:val="0"/>
        <w:keepLines w:val="0"/>
        <w:pageBreakBefore w:val="0"/>
        <w:numPr>
          <w:ilvl w:val="0"/>
          <w:numId w:val="8"/>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14:paraId="1DC9AB37">
      <w:pPr>
        <w:keepNext w:val="0"/>
        <w:keepLines w:val="0"/>
        <w:pageBreakBefore w:val="0"/>
        <w:numPr>
          <w:ilvl w:val="0"/>
          <w:numId w:val="8"/>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объяснять понятие «дозировка нагрузки», правильно применять способы её регулирования на занятиях физической культурой; </w:t>
      </w:r>
    </w:p>
    <w:p w14:paraId="184618BE">
      <w:pPr>
        <w:keepNext w:val="0"/>
        <w:keepLines w:val="0"/>
        <w:pageBreakBefore w:val="0"/>
        <w:numPr>
          <w:ilvl w:val="0"/>
          <w:numId w:val="8"/>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14:paraId="0453FC2A">
      <w:pPr>
        <w:keepNext w:val="0"/>
        <w:keepLines w:val="0"/>
        <w:pageBreakBefore w:val="0"/>
        <w:numPr>
          <w:ilvl w:val="0"/>
          <w:numId w:val="8"/>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w:t>
      </w:r>
    </w:p>
    <w:p w14:paraId="70C78F01">
      <w:pPr>
        <w:keepNext w:val="0"/>
        <w:keepLines w:val="0"/>
        <w:pageBreakBefore w:val="0"/>
        <w:numPr>
          <w:ilvl w:val="0"/>
          <w:numId w:val="8"/>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14:paraId="7C290970">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i w:val="0"/>
          <w:color w:val="000000"/>
          <w:sz w:val="28"/>
          <w:szCs w:val="28"/>
        </w:rPr>
        <w:t>Коммуникативные универсальные учебные действия</w:t>
      </w:r>
      <w:r>
        <w:rPr>
          <w:rFonts w:hint="default" w:ascii="Times New Roman" w:hAnsi="Times New Roman" w:cs="Times New Roman"/>
          <w:b w:val="0"/>
          <w:i w:val="0"/>
          <w:color w:val="000000"/>
          <w:sz w:val="28"/>
          <w:szCs w:val="28"/>
        </w:rPr>
        <w:t xml:space="preserve">: </w:t>
      </w:r>
    </w:p>
    <w:p w14:paraId="7D7F05DA">
      <w:pPr>
        <w:keepNext w:val="0"/>
        <w:keepLines w:val="0"/>
        <w:pageBreakBefore w:val="0"/>
        <w:numPr>
          <w:ilvl w:val="0"/>
          <w:numId w:val="9"/>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организовывать совместные подвижные игры, принимать в них активное участие с соблюдением правил и норм этического поведения; </w:t>
      </w:r>
    </w:p>
    <w:p w14:paraId="67C83EB5">
      <w:pPr>
        <w:keepNext w:val="0"/>
        <w:keepLines w:val="0"/>
        <w:pageBreakBefore w:val="0"/>
        <w:numPr>
          <w:ilvl w:val="0"/>
          <w:numId w:val="9"/>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14:paraId="731E1F78">
      <w:pPr>
        <w:keepNext w:val="0"/>
        <w:keepLines w:val="0"/>
        <w:pageBreakBefore w:val="0"/>
        <w:numPr>
          <w:ilvl w:val="0"/>
          <w:numId w:val="9"/>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14:paraId="5E8A5203">
      <w:pPr>
        <w:keepNext w:val="0"/>
        <w:keepLines w:val="0"/>
        <w:pageBreakBefore w:val="0"/>
        <w:numPr>
          <w:ilvl w:val="0"/>
          <w:numId w:val="9"/>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делать небольшие сообщения по результатам выполнения учебных заданий, организации и проведения самостоятельных занятий физической культурой.</w:t>
      </w:r>
    </w:p>
    <w:p w14:paraId="70E7A59A">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i w:val="0"/>
          <w:color w:val="000000"/>
          <w:sz w:val="28"/>
          <w:szCs w:val="28"/>
        </w:rPr>
        <w:t>Регулятивные универсальные учебные действия</w:t>
      </w:r>
      <w:r>
        <w:rPr>
          <w:rFonts w:hint="default" w:ascii="Times New Roman" w:hAnsi="Times New Roman" w:cs="Times New Roman"/>
          <w:b w:val="0"/>
          <w:i w:val="0"/>
          <w:color w:val="000000"/>
          <w:sz w:val="28"/>
          <w:szCs w:val="28"/>
        </w:rPr>
        <w:t>:</w:t>
      </w:r>
    </w:p>
    <w:p w14:paraId="2239D640">
      <w:pPr>
        <w:keepNext w:val="0"/>
        <w:keepLines w:val="0"/>
        <w:pageBreakBefore w:val="0"/>
        <w:numPr>
          <w:ilvl w:val="0"/>
          <w:numId w:val="10"/>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контролировать выполнение физических упражнений, корректировать их на основе сравнения с заданными образцами; </w:t>
      </w:r>
    </w:p>
    <w:p w14:paraId="02176C9A">
      <w:pPr>
        <w:keepNext w:val="0"/>
        <w:keepLines w:val="0"/>
        <w:pageBreakBefore w:val="0"/>
        <w:numPr>
          <w:ilvl w:val="0"/>
          <w:numId w:val="10"/>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14:paraId="0E28FBBE">
      <w:pPr>
        <w:keepNext w:val="0"/>
        <w:keepLines w:val="0"/>
        <w:pageBreakBefore w:val="0"/>
        <w:numPr>
          <w:ilvl w:val="0"/>
          <w:numId w:val="10"/>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оценивать сложность возникающих игровых задач, предлагать их совместное коллективное решение. </w:t>
      </w:r>
    </w:p>
    <w:p w14:paraId="420A1D3F">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К концу обучения в</w:t>
      </w:r>
      <w:r>
        <w:rPr>
          <w:rFonts w:hint="default" w:ascii="Times New Roman" w:hAnsi="Times New Roman" w:cs="Times New Roman"/>
          <w:b/>
          <w:i w:val="0"/>
          <w:color w:val="000000"/>
          <w:sz w:val="28"/>
          <w:szCs w:val="28"/>
        </w:rPr>
        <w:t xml:space="preserve"> 4 классе</w:t>
      </w:r>
      <w:r>
        <w:rPr>
          <w:rFonts w:hint="default" w:ascii="Times New Roman" w:hAnsi="Times New Roman" w:cs="Times New Roman"/>
          <w:b w:val="0"/>
          <w:i w:val="0"/>
          <w:color w:val="000000"/>
          <w:sz w:val="28"/>
          <w:szCs w:val="28"/>
        </w:rPr>
        <w:t xml:space="preserve"> у обучающегося будут сформированы следующие универсальные учебные действия.</w:t>
      </w:r>
    </w:p>
    <w:p w14:paraId="2CF1BA98">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i w:val="0"/>
          <w:color w:val="000000"/>
          <w:sz w:val="28"/>
          <w:szCs w:val="28"/>
        </w:rPr>
        <w:t>Познавательные универсальные учебные действия</w:t>
      </w:r>
      <w:r>
        <w:rPr>
          <w:rFonts w:hint="default" w:ascii="Times New Roman" w:hAnsi="Times New Roman" w:cs="Times New Roman"/>
          <w:b w:val="0"/>
          <w:i w:val="0"/>
          <w:color w:val="000000"/>
          <w:sz w:val="28"/>
          <w:szCs w:val="28"/>
        </w:rPr>
        <w:t xml:space="preserve">: </w:t>
      </w:r>
    </w:p>
    <w:p w14:paraId="266E23FF">
      <w:pPr>
        <w:keepNext w:val="0"/>
        <w:keepLines w:val="0"/>
        <w:pageBreakBefore w:val="0"/>
        <w:numPr>
          <w:ilvl w:val="0"/>
          <w:numId w:val="11"/>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14:paraId="75355CB2">
      <w:pPr>
        <w:keepNext w:val="0"/>
        <w:keepLines w:val="0"/>
        <w:pageBreakBefore w:val="0"/>
        <w:numPr>
          <w:ilvl w:val="0"/>
          <w:numId w:val="11"/>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14:paraId="6D865AE6">
      <w:pPr>
        <w:keepNext w:val="0"/>
        <w:keepLines w:val="0"/>
        <w:pageBreakBefore w:val="0"/>
        <w:numPr>
          <w:ilvl w:val="0"/>
          <w:numId w:val="11"/>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объединять физические упражнения по их целевому предназначению: на профилактику нарушения осанки, развитие силы, быстроты и выносливости.</w:t>
      </w:r>
    </w:p>
    <w:p w14:paraId="7C93FE57">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i w:val="0"/>
          <w:color w:val="000000"/>
          <w:sz w:val="28"/>
          <w:szCs w:val="28"/>
        </w:rPr>
        <w:t>Коммуникативные универсальные учебные действия</w:t>
      </w:r>
      <w:r>
        <w:rPr>
          <w:rFonts w:hint="default" w:ascii="Times New Roman" w:hAnsi="Times New Roman" w:cs="Times New Roman"/>
          <w:b w:val="0"/>
          <w:i w:val="0"/>
          <w:color w:val="000000"/>
          <w:sz w:val="28"/>
          <w:szCs w:val="28"/>
        </w:rPr>
        <w:t xml:space="preserve">: </w:t>
      </w:r>
    </w:p>
    <w:p w14:paraId="189A1214">
      <w:pPr>
        <w:keepNext w:val="0"/>
        <w:keepLines w:val="0"/>
        <w:pageBreakBefore w:val="0"/>
        <w:numPr>
          <w:ilvl w:val="0"/>
          <w:numId w:val="12"/>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взаимодействовать с учителем и обучающимися, воспроизводить ранее изученный материал и отвечать на вопросы в процессе учебного диалога;</w:t>
      </w:r>
    </w:p>
    <w:p w14:paraId="349652C2">
      <w:pPr>
        <w:keepNext w:val="0"/>
        <w:keepLines w:val="0"/>
        <w:pageBreakBefore w:val="0"/>
        <w:numPr>
          <w:ilvl w:val="0"/>
          <w:numId w:val="12"/>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14:paraId="32B93CC6">
      <w:pPr>
        <w:keepNext w:val="0"/>
        <w:keepLines w:val="0"/>
        <w:pageBreakBefore w:val="0"/>
        <w:numPr>
          <w:ilvl w:val="0"/>
          <w:numId w:val="12"/>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оказывать посильную первую помощь во время занятий физической культурой.</w:t>
      </w:r>
    </w:p>
    <w:p w14:paraId="24F35C7D">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i w:val="0"/>
          <w:color w:val="000000"/>
          <w:sz w:val="28"/>
          <w:szCs w:val="28"/>
        </w:rPr>
        <w:t>Регулятивные универсальные учебные действия</w:t>
      </w:r>
      <w:r>
        <w:rPr>
          <w:rFonts w:hint="default" w:ascii="Times New Roman" w:hAnsi="Times New Roman" w:cs="Times New Roman"/>
          <w:b w:val="0"/>
          <w:i w:val="0"/>
          <w:color w:val="000000"/>
          <w:sz w:val="28"/>
          <w:szCs w:val="28"/>
        </w:rPr>
        <w:t>:</w:t>
      </w:r>
    </w:p>
    <w:p w14:paraId="282AF77C">
      <w:pPr>
        <w:keepNext w:val="0"/>
        <w:keepLines w:val="0"/>
        <w:pageBreakBefore w:val="0"/>
        <w:numPr>
          <w:ilvl w:val="0"/>
          <w:numId w:val="13"/>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выполнять указания учителя, проявлять активность и самостоятельность при выполнении учебных заданий; </w:t>
      </w:r>
    </w:p>
    <w:p w14:paraId="152F23A9">
      <w:pPr>
        <w:keepNext w:val="0"/>
        <w:keepLines w:val="0"/>
        <w:pageBreakBefore w:val="0"/>
        <w:numPr>
          <w:ilvl w:val="0"/>
          <w:numId w:val="13"/>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самостоятельно проводить занятия на основе изученного материала и с учётом собственных интересов; 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w:t>
      </w:r>
    </w:p>
    <w:p w14:paraId="0B4A3E87">
      <w:pPr>
        <w:keepNext w:val="0"/>
        <w:keepLines w:val="0"/>
        <w:pageBreakBefore w:val="0"/>
        <w:kinsoku/>
        <w:wordWrap/>
        <w:overflowPunct/>
        <w:topLinePunct w:val="0"/>
        <w:autoSpaceDE/>
        <w:autoSpaceDN/>
        <w:bidi w:val="0"/>
        <w:adjustRightInd/>
        <w:snapToGrid/>
        <w:spacing w:before="0" w:after="0" w:line="360" w:lineRule="auto"/>
        <w:ind w:left="120"/>
        <w:jc w:val="both"/>
        <w:rPr>
          <w:rFonts w:hint="default" w:ascii="Times New Roman" w:hAnsi="Times New Roman" w:cs="Times New Roman"/>
          <w:b/>
          <w:i w:val="0"/>
          <w:color w:val="000000"/>
          <w:sz w:val="28"/>
          <w:szCs w:val="28"/>
        </w:rPr>
      </w:pPr>
      <w:bookmarkStart w:id="16" w:name="_Toc137548643"/>
      <w:bookmarkEnd w:id="16"/>
    </w:p>
    <w:p w14:paraId="05DF9367">
      <w:pPr>
        <w:keepNext w:val="0"/>
        <w:keepLines w:val="0"/>
        <w:pageBreakBefore w:val="0"/>
        <w:kinsoku/>
        <w:wordWrap/>
        <w:overflowPunct/>
        <w:topLinePunct w:val="0"/>
        <w:autoSpaceDE/>
        <w:autoSpaceDN/>
        <w:bidi w:val="0"/>
        <w:adjustRightInd/>
        <w:snapToGrid/>
        <w:spacing w:before="0" w:after="0" w:line="360" w:lineRule="auto"/>
        <w:ind w:left="120"/>
        <w:jc w:val="both"/>
        <w:rPr>
          <w:rFonts w:hint="default" w:ascii="Times New Roman" w:hAnsi="Times New Roman" w:cs="Times New Roman"/>
          <w:b/>
          <w:i w:val="0"/>
          <w:color w:val="000000"/>
          <w:sz w:val="28"/>
          <w:szCs w:val="28"/>
        </w:rPr>
      </w:pPr>
    </w:p>
    <w:p w14:paraId="5D7248FF">
      <w:pPr>
        <w:keepNext w:val="0"/>
        <w:keepLines w:val="0"/>
        <w:pageBreakBefore w:val="0"/>
        <w:kinsoku/>
        <w:wordWrap/>
        <w:overflowPunct/>
        <w:topLinePunct w:val="0"/>
        <w:autoSpaceDE/>
        <w:autoSpaceDN/>
        <w:bidi w:val="0"/>
        <w:adjustRightInd/>
        <w:snapToGrid/>
        <w:spacing w:before="0" w:after="0" w:line="360" w:lineRule="auto"/>
        <w:ind w:left="120"/>
        <w:jc w:val="both"/>
        <w:rPr>
          <w:rFonts w:hint="default" w:ascii="Times New Roman" w:hAnsi="Times New Roman" w:cs="Times New Roman"/>
          <w:b/>
          <w:i w:val="0"/>
          <w:color w:val="000000"/>
          <w:sz w:val="28"/>
          <w:szCs w:val="28"/>
        </w:rPr>
      </w:pPr>
    </w:p>
    <w:p w14:paraId="06DF16D6">
      <w:pPr>
        <w:keepNext w:val="0"/>
        <w:keepLines w:val="0"/>
        <w:pageBreakBefore w:val="0"/>
        <w:kinsoku/>
        <w:wordWrap/>
        <w:overflowPunct/>
        <w:topLinePunct w:val="0"/>
        <w:autoSpaceDE/>
        <w:autoSpaceDN/>
        <w:bidi w:val="0"/>
        <w:adjustRightInd/>
        <w:snapToGrid/>
        <w:spacing w:before="0" w:after="0" w:line="360" w:lineRule="auto"/>
        <w:ind w:left="120"/>
        <w:jc w:val="both"/>
        <w:rPr>
          <w:rFonts w:hint="default" w:ascii="Times New Roman" w:hAnsi="Times New Roman" w:cs="Times New Roman"/>
          <w:sz w:val="28"/>
          <w:szCs w:val="28"/>
        </w:rPr>
      </w:pPr>
      <w:r>
        <w:rPr>
          <w:rFonts w:hint="default" w:ascii="Times New Roman" w:hAnsi="Times New Roman" w:cs="Times New Roman"/>
          <w:b/>
          <w:i w:val="0"/>
          <w:color w:val="000000"/>
          <w:sz w:val="28"/>
          <w:szCs w:val="28"/>
        </w:rPr>
        <w:t>ПРЕДМЕТНЫЕ РЕЗУЛЬТАТЫ</w:t>
      </w:r>
    </w:p>
    <w:p w14:paraId="55208E9C">
      <w:pPr>
        <w:keepNext w:val="0"/>
        <w:keepLines w:val="0"/>
        <w:pageBreakBefore w:val="0"/>
        <w:kinsoku/>
        <w:wordWrap/>
        <w:overflowPunct/>
        <w:topLinePunct w:val="0"/>
        <w:autoSpaceDE/>
        <w:autoSpaceDN/>
        <w:bidi w:val="0"/>
        <w:adjustRightInd/>
        <w:snapToGrid/>
        <w:spacing w:before="0" w:after="0" w:line="360" w:lineRule="auto"/>
        <w:ind w:left="120"/>
        <w:jc w:val="both"/>
        <w:rPr>
          <w:rFonts w:hint="default" w:ascii="Times New Roman" w:hAnsi="Times New Roman" w:cs="Times New Roman"/>
          <w:sz w:val="28"/>
          <w:szCs w:val="28"/>
        </w:rPr>
      </w:pPr>
      <w:bookmarkStart w:id="17" w:name="_Toc137548644"/>
      <w:bookmarkEnd w:id="17"/>
      <w:r>
        <w:rPr>
          <w:rFonts w:hint="default" w:ascii="Times New Roman" w:hAnsi="Times New Roman" w:cs="Times New Roman"/>
          <w:b/>
          <w:i w:val="0"/>
          <w:color w:val="000000"/>
          <w:sz w:val="28"/>
          <w:szCs w:val="28"/>
        </w:rPr>
        <w:t>1 КЛАСС</w:t>
      </w:r>
    </w:p>
    <w:p w14:paraId="603D0E02">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К концу обучения в </w:t>
      </w:r>
      <w:r>
        <w:rPr>
          <w:rFonts w:hint="default" w:ascii="Times New Roman" w:hAnsi="Times New Roman" w:cs="Times New Roman"/>
          <w:b/>
          <w:i w:val="0"/>
          <w:color w:val="000000"/>
          <w:sz w:val="28"/>
          <w:szCs w:val="28"/>
        </w:rPr>
        <w:t>1 классе</w:t>
      </w:r>
      <w:r>
        <w:rPr>
          <w:rFonts w:hint="default" w:ascii="Times New Roman" w:hAnsi="Times New Roman" w:cs="Times New Roman"/>
          <w:b w:val="0"/>
          <w:i w:val="0"/>
          <w:color w:val="000000"/>
          <w:sz w:val="28"/>
          <w:szCs w:val="28"/>
        </w:rPr>
        <w:t xml:space="preserve"> обучающийся достигнет следующих предметных результатов по отдельным темам программы по физической культуре:</w:t>
      </w:r>
    </w:p>
    <w:p w14:paraId="6E0247F9">
      <w:pPr>
        <w:keepNext w:val="0"/>
        <w:keepLines w:val="0"/>
        <w:pageBreakBefore w:val="0"/>
        <w:numPr>
          <w:ilvl w:val="0"/>
          <w:numId w:val="14"/>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приводить примеры основных дневных дел и их распределение в индивидуальном режиме дня;</w:t>
      </w:r>
    </w:p>
    <w:p w14:paraId="4F647D29">
      <w:pPr>
        <w:keepNext w:val="0"/>
        <w:keepLines w:val="0"/>
        <w:pageBreakBefore w:val="0"/>
        <w:numPr>
          <w:ilvl w:val="0"/>
          <w:numId w:val="14"/>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соблюдать правила поведения на уроках физической культурой, приводить примеры подбора одежды для самостоятельных занятий;</w:t>
      </w:r>
    </w:p>
    <w:p w14:paraId="5EF3900C">
      <w:pPr>
        <w:keepNext w:val="0"/>
        <w:keepLines w:val="0"/>
        <w:pageBreakBefore w:val="0"/>
        <w:numPr>
          <w:ilvl w:val="0"/>
          <w:numId w:val="14"/>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выполнять упражнения утренней зарядки и физкультминуток;</w:t>
      </w:r>
    </w:p>
    <w:p w14:paraId="2299DEBF">
      <w:pPr>
        <w:keepNext w:val="0"/>
        <w:keepLines w:val="0"/>
        <w:pageBreakBefore w:val="0"/>
        <w:numPr>
          <w:ilvl w:val="0"/>
          <w:numId w:val="14"/>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анализировать причины нарушения осанки и демонстрировать упражнения по профилактике её нарушения;</w:t>
      </w:r>
    </w:p>
    <w:p w14:paraId="778DB1DC">
      <w:pPr>
        <w:keepNext w:val="0"/>
        <w:keepLines w:val="0"/>
        <w:pageBreakBefore w:val="0"/>
        <w:numPr>
          <w:ilvl w:val="0"/>
          <w:numId w:val="14"/>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14:paraId="5FC9B555">
      <w:pPr>
        <w:keepNext w:val="0"/>
        <w:keepLines w:val="0"/>
        <w:pageBreakBefore w:val="0"/>
        <w:numPr>
          <w:ilvl w:val="0"/>
          <w:numId w:val="14"/>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14:paraId="3FB820AD">
      <w:pPr>
        <w:keepNext w:val="0"/>
        <w:keepLines w:val="0"/>
        <w:pageBreakBefore w:val="0"/>
        <w:numPr>
          <w:ilvl w:val="0"/>
          <w:numId w:val="14"/>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передвигаться на лыжах ступающим и скользящим шагом (без палок); </w:t>
      </w:r>
    </w:p>
    <w:p w14:paraId="5C73379A">
      <w:pPr>
        <w:keepNext w:val="0"/>
        <w:keepLines w:val="0"/>
        <w:pageBreakBefore w:val="0"/>
        <w:numPr>
          <w:ilvl w:val="0"/>
          <w:numId w:val="14"/>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играть в подвижные игры с общеразвивающей направленностью. </w:t>
      </w:r>
      <w:bookmarkStart w:id="18" w:name="_Toc103687218"/>
      <w:bookmarkEnd w:id="18"/>
    </w:p>
    <w:p w14:paraId="4F09F581">
      <w:pPr>
        <w:keepNext w:val="0"/>
        <w:keepLines w:val="0"/>
        <w:pageBreakBefore w:val="0"/>
        <w:kinsoku/>
        <w:wordWrap/>
        <w:overflowPunct/>
        <w:topLinePunct w:val="0"/>
        <w:autoSpaceDE/>
        <w:autoSpaceDN/>
        <w:bidi w:val="0"/>
        <w:adjustRightInd/>
        <w:snapToGrid/>
        <w:spacing w:before="0" w:after="0" w:line="360" w:lineRule="auto"/>
        <w:ind w:left="120"/>
        <w:jc w:val="both"/>
        <w:rPr>
          <w:rFonts w:hint="default" w:ascii="Times New Roman" w:hAnsi="Times New Roman" w:cs="Times New Roman"/>
          <w:sz w:val="28"/>
          <w:szCs w:val="28"/>
        </w:rPr>
      </w:pPr>
      <w:bookmarkStart w:id="19" w:name="_Toc137548645"/>
      <w:bookmarkEnd w:id="19"/>
      <w:r>
        <w:rPr>
          <w:rFonts w:hint="default" w:ascii="Times New Roman" w:hAnsi="Times New Roman" w:cs="Times New Roman"/>
          <w:b/>
          <w:i w:val="0"/>
          <w:color w:val="000000"/>
          <w:sz w:val="28"/>
          <w:szCs w:val="28"/>
        </w:rPr>
        <w:t>2 КЛАСС</w:t>
      </w:r>
    </w:p>
    <w:p w14:paraId="69CC5CBF">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К концу обучения во </w:t>
      </w:r>
      <w:r>
        <w:rPr>
          <w:rFonts w:hint="default" w:ascii="Times New Roman" w:hAnsi="Times New Roman" w:cs="Times New Roman"/>
          <w:b/>
          <w:i w:val="0"/>
          <w:color w:val="000000"/>
          <w:sz w:val="28"/>
          <w:szCs w:val="28"/>
        </w:rPr>
        <w:t>2 классе</w:t>
      </w:r>
      <w:r>
        <w:rPr>
          <w:rFonts w:hint="default" w:ascii="Times New Roman" w:hAnsi="Times New Roman" w:cs="Times New Roman"/>
          <w:b w:val="0"/>
          <w:i w:val="0"/>
          <w:color w:val="000000"/>
          <w:sz w:val="28"/>
          <w:szCs w:val="28"/>
        </w:rPr>
        <w:t xml:space="preserve"> обучающийся достигнет следующих предметных результатов по отдельным темам программы по физической культуре:</w:t>
      </w:r>
    </w:p>
    <w:p w14:paraId="10288BFA">
      <w:pPr>
        <w:keepNext w:val="0"/>
        <w:keepLines w:val="0"/>
        <w:pageBreakBefore w:val="0"/>
        <w:numPr>
          <w:ilvl w:val="0"/>
          <w:numId w:val="15"/>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демонстрировать примеры основных физических качеств и высказывать своё суждение об их связи с укреплением здоровья и физическим развитием; </w:t>
      </w:r>
    </w:p>
    <w:p w14:paraId="6AF3C257">
      <w:pPr>
        <w:keepNext w:val="0"/>
        <w:keepLines w:val="0"/>
        <w:pageBreakBefore w:val="0"/>
        <w:numPr>
          <w:ilvl w:val="0"/>
          <w:numId w:val="15"/>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измерять показатели длины и массы тела, физических качеств с помощью специальных тестовых упражнений, вести наблюдения за их изменениями; </w:t>
      </w:r>
    </w:p>
    <w:p w14:paraId="194ED6A6">
      <w:pPr>
        <w:keepNext w:val="0"/>
        <w:keepLines w:val="0"/>
        <w:pageBreakBefore w:val="0"/>
        <w:numPr>
          <w:ilvl w:val="0"/>
          <w:numId w:val="15"/>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p>
    <w:p w14:paraId="544023DC">
      <w:pPr>
        <w:keepNext w:val="0"/>
        <w:keepLines w:val="0"/>
        <w:pageBreakBefore w:val="0"/>
        <w:numPr>
          <w:ilvl w:val="0"/>
          <w:numId w:val="15"/>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демонстрировать танцевальный хороводный шаг в совместном передвижении; </w:t>
      </w:r>
    </w:p>
    <w:p w14:paraId="75A923F0">
      <w:pPr>
        <w:keepNext w:val="0"/>
        <w:keepLines w:val="0"/>
        <w:pageBreakBefore w:val="0"/>
        <w:numPr>
          <w:ilvl w:val="0"/>
          <w:numId w:val="15"/>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выполнять прыжки по разметкам на разное расстояние и с разной амплитудой, в высоту с прямого разбега; </w:t>
      </w:r>
    </w:p>
    <w:p w14:paraId="41B85030">
      <w:pPr>
        <w:keepNext w:val="0"/>
        <w:keepLines w:val="0"/>
        <w:pageBreakBefore w:val="0"/>
        <w:numPr>
          <w:ilvl w:val="0"/>
          <w:numId w:val="15"/>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передвигаться на лыжах двухшажным переменным ходом, спускаться с пологого склона и тормозить падением; </w:t>
      </w:r>
    </w:p>
    <w:p w14:paraId="3298D467">
      <w:pPr>
        <w:keepNext w:val="0"/>
        <w:keepLines w:val="0"/>
        <w:pageBreakBefore w:val="0"/>
        <w:numPr>
          <w:ilvl w:val="0"/>
          <w:numId w:val="15"/>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организовывать и играть в подвижные игры на развитие основных физических качеств, с использованием технических приёмов из спортивных игр; </w:t>
      </w:r>
    </w:p>
    <w:p w14:paraId="7D30B606">
      <w:pPr>
        <w:keepNext w:val="0"/>
        <w:keepLines w:val="0"/>
        <w:pageBreakBefore w:val="0"/>
        <w:numPr>
          <w:ilvl w:val="0"/>
          <w:numId w:val="15"/>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 выполнять упражнения на развитие физических качеств. </w:t>
      </w:r>
      <w:bookmarkStart w:id="20" w:name="_Toc103687219"/>
      <w:bookmarkEnd w:id="20"/>
    </w:p>
    <w:p w14:paraId="5956A82C">
      <w:pPr>
        <w:keepNext w:val="0"/>
        <w:keepLines w:val="0"/>
        <w:pageBreakBefore w:val="0"/>
        <w:kinsoku/>
        <w:wordWrap/>
        <w:overflowPunct/>
        <w:topLinePunct w:val="0"/>
        <w:autoSpaceDE/>
        <w:autoSpaceDN/>
        <w:bidi w:val="0"/>
        <w:adjustRightInd/>
        <w:snapToGrid/>
        <w:spacing w:before="0" w:after="0" w:line="360" w:lineRule="auto"/>
        <w:ind w:left="120"/>
        <w:jc w:val="both"/>
        <w:rPr>
          <w:rFonts w:hint="default" w:ascii="Times New Roman" w:hAnsi="Times New Roman" w:cs="Times New Roman"/>
          <w:sz w:val="28"/>
          <w:szCs w:val="28"/>
        </w:rPr>
      </w:pPr>
      <w:bookmarkStart w:id="21" w:name="_Toc137548646"/>
      <w:bookmarkEnd w:id="21"/>
      <w:r>
        <w:rPr>
          <w:rFonts w:hint="default" w:ascii="Times New Roman" w:hAnsi="Times New Roman" w:cs="Times New Roman"/>
          <w:b/>
          <w:i w:val="0"/>
          <w:color w:val="000000"/>
          <w:sz w:val="28"/>
          <w:szCs w:val="28"/>
        </w:rPr>
        <w:t>3 КЛАСС</w:t>
      </w:r>
    </w:p>
    <w:p w14:paraId="5D16C180">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К концу обучения в</w:t>
      </w:r>
      <w:r>
        <w:rPr>
          <w:rFonts w:hint="default" w:ascii="Times New Roman" w:hAnsi="Times New Roman" w:cs="Times New Roman"/>
          <w:b/>
          <w:i w:val="0"/>
          <w:color w:val="000000"/>
          <w:sz w:val="28"/>
          <w:szCs w:val="28"/>
        </w:rPr>
        <w:t xml:space="preserve"> 3 классе</w:t>
      </w:r>
      <w:r>
        <w:rPr>
          <w:rFonts w:hint="default" w:ascii="Times New Roman" w:hAnsi="Times New Roman" w:cs="Times New Roman"/>
          <w:b w:val="0"/>
          <w:i w:val="0"/>
          <w:color w:val="000000"/>
          <w:sz w:val="28"/>
          <w:szCs w:val="28"/>
        </w:rPr>
        <w:t xml:space="preserve"> обучающийся достигнет следующих предметных результатов по отдельным темам программы по физической культуре:</w:t>
      </w:r>
    </w:p>
    <w:p w14:paraId="6AC51FB4">
      <w:pPr>
        <w:keepNext w:val="0"/>
        <w:keepLines w:val="0"/>
        <w:pageBreakBefore w:val="0"/>
        <w:numPr>
          <w:ilvl w:val="0"/>
          <w:numId w:val="16"/>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соблюдать правила во время выполнения гимнастических и акробатических упражнений, легкоатлетической, лыжной, игровой и плавательной подготовки; </w:t>
      </w:r>
    </w:p>
    <w:p w14:paraId="68E2F96F">
      <w:pPr>
        <w:keepNext w:val="0"/>
        <w:keepLines w:val="0"/>
        <w:pageBreakBefore w:val="0"/>
        <w:numPr>
          <w:ilvl w:val="0"/>
          <w:numId w:val="16"/>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 </w:t>
      </w:r>
    </w:p>
    <w:p w14:paraId="55F411A3">
      <w:pPr>
        <w:keepNext w:val="0"/>
        <w:keepLines w:val="0"/>
        <w:pageBreakBefore w:val="0"/>
        <w:numPr>
          <w:ilvl w:val="0"/>
          <w:numId w:val="16"/>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измерять частоту пульса и определять физическую нагрузку по её значениям с помощью таблицы стандартных нагрузок; </w:t>
      </w:r>
    </w:p>
    <w:p w14:paraId="526B7B5B">
      <w:pPr>
        <w:keepNext w:val="0"/>
        <w:keepLines w:val="0"/>
        <w:pageBreakBefore w:val="0"/>
        <w:numPr>
          <w:ilvl w:val="0"/>
          <w:numId w:val="16"/>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выполнять упражнения дыхательной и зрительной гимнастики, объяснять их связь с предупреждением появления утомления;</w:t>
      </w:r>
    </w:p>
    <w:p w14:paraId="424F66E5">
      <w:pPr>
        <w:keepNext w:val="0"/>
        <w:keepLines w:val="0"/>
        <w:pageBreakBefore w:val="0"/>
        <w:numPr>
          <w:ilvl w:val="0"/>
          <w:numId w:val="16"/>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выполнять движение противоходом в колонне по одному, перестраиваться из колонны по одному в колонну по три на месте и в движении;</w:t>
      </w:r>
    </w:p>
    <w:p w14:paraId="2F60E521">
      <w:pPr>
        <w:keepNext w:val="0"/>
        <w:keepLines w:val="0"/>
        <w:pageBreakBefore w:val="0"/>
        <w:numPr>
          <w:ilvl w:val="0"/>
          <w:numId w:val="16"/>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вперёд; </w:t>
      </w:r>
    </w:p>
    <w:p w14:paraId="6B9E5E15">
      <w:pPr>
        <w:keepNext w:val="0"/>
        <w:keepLines w:val="0"/>
        <w:pageBreakBefore w:val="0"/>
        <w:numPr>
          <w:ilvl w:val="0"/>
          <w:numId w:val="16"/>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передвигаться по нижней жерди гимнастической стенки приставным шагом в правую и левую сторону, лазать разноимённым способом; </w:t>
      </w:r>
    </w:p>
    <w:p w14:paraId="397C52EB">
      <w:pPr>
        <w:keepNext w:val="0"/>
        <w:keepLines w:val="0"/>
        <w:pageBreakBefore w:val="0"/>
        <w:numPr>
          <w:ilvl w:val="0"/>
          <w:numId w:val="16"/>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демонстрировать прыжки через скакалку на двух ногах и попеременно на правой и левой ноге; </w:t>
      </w:r>
    </w:p>
    <w:p w14:paraId="0BF1885F">
      <w:pPr>
        <w:keepNext w:val="0"/>
        <w:keepLines w:val="0"/>
        <w:pageBreakBefore w:val="0"/>
        <w:numPr>
          <w:ilvl w:val="0"/>
          <w:numId w:val="16"/>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демонстрировать упражнения ритмической гимнастики, движения танцев галоп и полька; </w:t>
      </w:r>
    </w:p>
    <w:p w14:paraId="507DBA40">
      <w:pPr>
        <w:keepNext w:val="0"/>
        <w:keepLines w:val="0"/>
        <w:pageBreakBefore w:val="0"/>
        <w:numPr>
          <w:ilvl w:val="0"/>
          <w:numId w:val="16"/>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14:paraId="39E60392">
      <w:pPr>
        <w:keepNext w:val="0"/>
        <w:keepLines w:val="0"/>
        <w:pageBreakBefore w:val="0"/>
        <w:numPr>
          <w:ilvl w:val="0"/>
          <w:numId w:val="16"/>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передвигаться на лыжах одновременным двухшажным ходом, спускаться с пологого склона в стойке лыжника и тормозить плугом; </w:t>
      </w:r>
    </w:p>
    <w:p w14:paraId="5DAEEBF5">
      <w:pPr>
        <w:keepNext w:val="0"/>
        <w:keepLines w:val="0"/>
        <w:pageBreakBefore w:val="0"/>
        <w:numPr>
          <w:ilvl w:val="0"/>
          <w:numId w:val="16"/>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выполнять технические действия спортивных игр: баскетбол (ведение баскетбольного мяча на месте и движении), волейбол (приём мяча снизу и нижняя передача в парах), футбол (ведение футбольного мяча змейкой); </w:t>
      </w:r>
    </w:p>
    <w:p w14:paraId="63893714">
      <w:pPr>
        <w:keepNext w:val="0"/>
        <w:keepLines w:val="0"/>
        <w:pageBreakBefore w:val="0"/>
        <w:numPr>
          <w:ilvl w:val="0"/>
          <w:numId w:val="16"/>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выполнять упражнения на развитие физических качеств, демонстрировать приросты в их показателях. </w:t>
      </w:r>
      <w:bookmarkStart w:id="22" w:name="_Toc103687220"/>
      <w:bookmarkEnd w:id="22"/>
    </w:p>
    <w:p w14:paraId="5CCB285B">
      <w:pPr>
        <w:keepNext w:val="0"/>
        <w:keepLines w:val="0"/>
        <w:pageBreakBefore w:val="0"/>
        <w:kinsoku/>
        <w:wordWrap/>
        <w:overflowPunct/>
        <w:topLinePunct w:val="0"/>
        <w:autoSpaceDE/>
        <w:autoSpaceDN/>
        <w:bidi w:val="0"/>
        <w:adjustRightInd/>
        <w:snapToGrid/>
        <w:spacing w:before="0" w:after="0" w:line="360" w:lineRule="auto"/>
        <w:ind w:left="120"/>
        <w:jc w:val="both"/>
        <w:rPr>
          <w:rFonts w:hint="default" w:ascii="Times New Roman" w:hAnsi="Times New Roman" w:cs="Times New Roman"/>
          <w:sz w:val="28"/>
          <w:szCs w:val="28"/>
        </w:rPr>
      </w:pPr>
      <w:bookmarkStart w:id="23" w:name="_Toc137548647"/>
      <w:bookmarkEnd w:id="23"/>
      <w:r>
        <w:rPr>
          <w:rFonts w:hint="default" w:ascii="Times New Roman" w:hAnsi="Times New Roman" w:cs="Times New Roman"/>
          <w:b/>
          <w:i w:val="0"/>
          <w:color w:val="000000"/>
          <w:sz w:val="28"/>
          <w:szCs w:val="28"/>
        </w:rPr>
        <w:t>4 КЛАСС</w:t>
      </w:r>
    </w:p>
    <w:p w14:paraId="3F9E9A01">
      <w:pPr>
        <w:keepNext w:val="0"/>
        <w:keepLines w:val="0"/>
        <w:pageBreakBefore w:val="0"/>
        <w:kinsoku/>
        <w:wordWrap/>
        <w:overflowPunct/>
        <w:topLinePunct w:val="0"/>
        <w:autoSpaceDE/>
        <w:autoSpaceDN/>
        <w:bidi w:val="0"/>
        <w:adjustRightInd/>
        <w:snapToGrid/>
        <w:spacing w:before="0" w:after="0" w:line="360" w:lineRule="auto"/>
        <w:ind w:firstLine="600"/>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К концу обучения в </w:t>
      </w:r>
      <w:r>
        <w:rPr>
          <w:rFonts w:hint="default" w:ascii="Times New Roman" w:hAnsi="Times New Roman" w:cs="Times New Roman"/>
          <w:b/>
          <w:i w:val="0"/>
          <w:color w:val="000000"/>
          <w:sz w:val="28"/>
          <w:szCs w:val="28"/>
        </w:rPr>
        <w:t>4 классе</w:t>
      </w:r>
      <w:r>
        <w:rPr>
          <w:rFonts w:hint="default" w:ascii="Times New Roman" w:hAnsi="Times New Roman" w:cs="Times New Roman"/>
          <w:b w:val="0"/>
          <w:i w:val="0"/>
          <w:color w:val="000000"/>
          <w:sz w:val="28"/>
          <w:szCs w:val="28"/>
        </w:rPr>
        <w:t xml:space="preserve"> обучающийся достигнет следующих предметных результатов по отдельным темам программы по физической культуре:</w:t>
      </w:r>
    </w:p>
    <w:p w14:paraId="04F9A869">
      <w:pPr>
        <w:keepNext w:val="0"/>
        <w:keepLines w:val="0"/>
        <w:pageBreakBefore w:val="0"/>
        <w:numPr>
          <w:ilvl w:val="0"/>
          <w:numId w:val="17"/>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объяснять назначение комплекса ГТО и выявлять его связь с подготовкой к труду и защите Родины; </w:t>
      </w:r>
    </w:p>
    <w:p w14:paraId="3FC00FD7">
      <w:pPr>
        <w:keepNext w:val="0"/>
        <w:keepLines w:val="0"/>
        <w:pageBreakBefore w:val="0"/>
        <w:numPr>
          <w:ilvl w:val="0"/>
          <w:numId w:val="17"/>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осознавать положительное влияние занятий физической подготовкой на укрепление здоровья, развитие сердечно-сосудистой и дыхательной систем; </w:t>
      </w:r>
    </w:p>
    <w:p w14:paraId="39659742">
      <w:pPr>
        <w:keepNext w:val="0"/>
        <w:keepLines w:val="0"/>
        <w:pageBreakBefore w:val="0"/>
        <w:numPr>
          <w:ilvl w:val="0"/>
          <w:numId w:val="17"/>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приводить примеры регулирования физической нагрузки по пульсу при развитии физических качеств: силы, быстроты, выносливости и гибкости; </w:t>
      </w:r>
    </w:p>
    <w:p w14:paraId="32DE1AEC">
      <w:pPr>
        <w:keepNext w:val="0"/>
        <w:keepLines w:val="0"/>
        <w:pageBreakBefore w:val="0"/>
        <w:numPr>
          <w:ilvl w:val="0"/>
          <w:numId w:val="17"/>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 гимнастикой и лёгкой атлетикой, лыжной и плавательной подготовкой; </w:t>
      </w:r>
    </w:p>
    <w:p w14:paraId="139FC17F">
      <w:pPr>
        <w:keepNext w:val="0"/>
        <w:keepLines w:val="0"/>
        <w:pageBreakBefore w:val="0"/>
        <w:numPr>
          <w:ilvl w:val="0"/>
          <w:numId w:val="17"/>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проявлять готовность оказать первую помощь в случае необходимости;</w:t>
      </w:r>
    </w:p>
    <w:p w14:paraId="568E427F">
      <w:pPr>
        <w:keepNext w:val="0"/>
        <w:keepLines w:val="0"/>
        <w:pageBreakBefore w:val="0"/>
        <w:numPr>
          <w:ilvl w:val="0"/>
          <w:numId w:val="17"/>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демонстрировать акробатические комбинации из 5–7 хорошо освоенных упражнений (с помощью учителя); </w:t>
      </w:r>
    </w:p>
    <w:p w14:paraId="26E1E2E5">
      <w:pPr>
        <w:keepNext w:val="0"/>
        <w:keepLines w:val="0"/>
        <w:pageBreakBefore w:val="0"/>
        <w:numPr>
          <w:ilvl w:val="0"/>
          <w:numId w:val="17"/>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демонстрировать опорный прыжок через гимнастического козла с разбега способом напрыгивания;</w:t>
      </w:r>
    </w:p>
    <w:p w14:paraId="26B3F257">
      <w:pPr>
        <w:keepNext w:val="0"/>
        <w:keepLines w:val="0"/>
        <w:pageBreakBefore w:val="0"/>
        <w:numPr>
          <w:ilvl w:val="0"/>
          <w:numId w:val="17"/>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демонстрировать движения танца «Летка-енка» в групповом исполнении под музыкальное сопровождение; </w:t>
      </w:r>
    </w:p>
    <w:p w14:paraId="2B773DE4">
      <w:pPr>
        <w:keepNext w:val="0"/>
        <w:keepLines w:val="0"/>
        <w:pageBreakBefore w:val="0"/>
        <w:numPr>
          <w:ilvl w:val="0"/>
          <w:numId w:val="17"/>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выполнять прыжок в высоту с разбега перешагиванием; </w:t>
      </w:r>
    </w:p>
    <w:p w14:paraId="65E7759D">
      <w:pPr>
        <w:keepNext w:val="0"/>
        <w:keepLines w:val="0"/>
        <w:pageBreakBefore w:val="0"/>
        <w:numPr>
          <w:ilvl w:val="0"/>
          <w:numId w:val="17"/>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выполнять метание малого (теннисного) мяча на дальность; </w:t>
      </w:r>
    </w:p>
    <w:p w14:paraId="4B867FEA">
      <w:pPr>
        <w:keepNext w:val="0"/>
        <w:keepLines w:val="0"/>
        <w:pageBreakBefore w:val="0"/>
        <w:numPr>
          <w:ilvl w:val="0"/>
          <w:numId w:val="17"/>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демонстрировать проплывание учебной дистанции кролем на груди или кролем на спине (по выбору обучающегося);</w:t>
      </w:r>
    </w:p>
    <w:p w14:paraId="3D8E2B33">
      <w:pPr>
        <w:keepNext w:val="0"/>
        <w:keepLines w:val="0"/>
        <w:pageBreakBefore w:val="0"/>
        <w:numPr>
          <w:ilvl w:val="0"/>
          <w:numId w:val="17"/>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выполнять освоенные технические действия спортивных игр баскетбол, волейбол и футбол в условиях игровой деятельности;</w:t>
      </w:r>
    </w:p>
    <w:p w14:paraId="757DC684">
      <w:pPr>
        <w:keepNext w:val="0"/>
        <w:keepLines w:val="0"/>
        <w:pageBreakBefore w:val="0"/>
        <w:numPr>
          <w:ilvl w:val="0"/>
          <w:numId w:val="17"/>
        </w:numPr>
        <w:kinsoku/>
        <w:wordWrap/>
        <w:overflowPunct/>
        <w:topLinePunct w:val="0"/>
        <w:autoSpaceDE/>
        <w:autoSpaceDN/>
        <w:bidi w:val="0"/>
        <w:adjustRightInd/>
        <w:snapToGrid/>
        <w:spacing w:before="0" w:after="0" w:line="360" w:lineRule="auto"/>
        <w:jc w:val="both"/>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выполнять упражнения на развитие физических качеств, демонстрировать приросты в их показателях.</w:t>
      </w:r>
    </w:p>
    <w:p w14:paraId="065E041E">
      <w:pPr>
        <w:keepNext w:val="0"/>
        <w:keepLines w:val="0"/>
        <w:pageBreakBefore w:val="0"/>
        <w:kinsoku/>
        <w:wordWrap/>
        <w:overflowPunct/>
        <w:topLinePunct w:val="0"/>
        <w:autoSpaceDE/>
        <w:autoSpaceDN/>
        <w:bidi w:val="0"/>
        <w:adjustRightInd/>
        <w:snapToGrid/>
        <w:spacing w:after="0" w:line="360" w:lineRule="auto"/>
        <w:rPr>
          <w:rFonts w:hint="default" w:ascii="Times New Roman" w:hAnsi="Times New Roman" w:cs="Times New Roman"/>
          <w:sz w:val="28"/>
          <w:szCs w:val="28"/>
        </w:rPr>
        <w:sectPr>
          <w:pgSz w:w="11906" w:h="16383"/>
          <w:pgMar w:top="1440" w:right="646" w:bottom="1440" w:left="940" w:header="720" w:footer="720" w:gutter="0"/>
          <w:cols w:space="720" w:num="1"/>
        </w:sectPr>
      </w:pPr>
      <w:bookmarkStart w:id="24" w:name="block-22702341"/>
    </w:p>
    <w:bookmarkEnd w:id="12"/>
    <w:bookmarkEnd w:id="24"/>
    <w:p w14:paraId="5B55DF26">
      <w:pPr>
        <w:keepNext w:val="0"/>
        <w:keepLines w:val="0"/>
        <w:pageBreakBefore w:val="0"/>
        <w:kinsoku/>
        <w:wordWrap/>
        <w:overflowPunct/>
        <w:topLinePunct w:val="0"/>
        <w:autoSpaceDE/>
        <w:autoSpaceDN/>
        <w:bidi w:val="0"/>
        <w:adjustRightInd/>
        <w:snapToGrid/>
        <w:spacing w:before="0" w:after="0" w:line="360" w:lineRule="auto"/>
        <w:ind w:left="120"/>
        <w:jc w:val="center"/>
        <w:rPr>
          <w:rFonts w:hint="default" w:ascii="Times New Roman" w:hAnsi="Times New Roman" w:cs="Times New Roman"/>
          <w:b/>
          <w:i w:val="0"/>
          <w:color w:val="000000"/>
          <w:sz w:val="28"/>
          <w:szCs w:val="28"/>
        </w:rPr>
      </w:pPr>
    </w:p>
    <w:p w14:paraId="2AE9C41C">
      <w:pPr>
        <w:keepNext w:val="0"/>
        <w:keepLines w:val="0"/>
        <w:pageBreakBefore w:val="0"/>
        <w:kinsoku/>
        <w:wordWrap/>
        <w:overflowPunct/>
        <w:topLinePunct w:val="0"/>
        <w:autoSpaceDE/>
        <w:autoSpaceDN/>
        <w:bidi w:val="0"/>
        <w:adjustRightInd/>
        <w:snapToGrid/>
        <w:spacing w:before="0" w:after="0" w:line="360" w:lineRule="auto"/>
        <w:ind w:left="120"/>
        <w:jc w:val="center"/>
        <w:rPr>
          <w:rFonts w:hint="default" w:ascii="Times New Roman" w:hAnsi="Times New Roman" w:cs="Times New Roman"/>
          <w:sz w:val="28"/>
          <w:szCs w:val="28"/>
        </w:rPr>
      </w:pPr>
      <w:r>
        <w:rPr>
          <w:rFonts w:hint="default" w:ascii="Times New Roman" w:hAnsi="Times New Roman" w:cs="Times New Roman"/>
          <w:b/>
          <w:i w:val="0"/>
          <w:color w:val="000000"/>
          <w:sz w:val="28"/>
          <w:szCs w:val="28"/>
        </w:rPr>
        <w:t>ТЕМАТИЧЕСКОЕ ПЛАНИРОВАНИЕ</w:t>
      </w:r>
    </w:p>
    <w:p w14:paraId="4E6F0DE1">
      <w:pPr>
        <w:keepNext w:val="0"/>
        <w:keepLines w:val="0"/>
        <w:pageBreakBefore w:val="0"/>
        <w:kinsoku/>
        <w:wordWrap/>
        <w:overflowPunct/>
        <w:topLinePunct w:val="0"/>
        <w:autoSpaceDE/>
        <w:autoSpaceDN/>
        <w:bidi w:val="0"/>
        <w:adjustRightInd/>
        <w:snapToGrid/>
        <w:spacing w:before="0" w:after="0" w:line="360" w:lineRule="auto"/>
        <w:ind w:left="120"/>
        <w:jc w:val="center"/>
        <w:rPr>
          <w:rFonts w:hint="default" w:ascii="Times New Roman" w:hAnsi="Times New Roman" w:cs="Times New Roman"/>
          <w:sz w:val="28"/>
          <w:szCs w:val="28"/>
        </w:rPr>
      </w:pPr>
      <w:r>
        <w:rPr>
          <w:rFonts w:hint="default" w:ascii="Times New Roman" w:hAnsi="Times New Roman" w:cs="Times New Roman"/>
          <w:b/>
          <w:i w:val="0"/>
          <w:color w:val="000000"/>
          <w:sz w:val="28"/>
          <w:szCs w:val="28"/>
          <w:lang w:val="ru-RU"/>
        </w:rPr>
        <w:t>3</w:t>
      </w:r>
      <w:r>
        <w:rPr>
          <w:rFonts w:hint="default" w:ascii="Times New Roman" w:hAnsi="Times New Roman" w:cs="Times New Roman"/>
          <w:b/>
          <w:i w:val="0"/>
          <w:color w:val="000000"/>
          <w:sz w:val="28"/>
          <w:szCs w:val="28"/>
        </w:rPr>
        <w:t xml:space="preserve"> КЛАСС</w:t>
      </w:r>
    </w:p>
    <w:p w14:paraId="751B36AF">
      <w:pPr>
        <w:keepNext w:val="0"/>
        <w:keepLines w:val="0"/>
        <w:pageBreakBefore w:val="0"/>
        <w:kinsoku/>
        <w:wordWrap/>
        <w:overflowPunct/>
        <w:topLinePunct w:val="0"/>
        <w:autoSpaceDE/>
        <w:autoSpaceDN/>
        <w:bidi w:val="0"/>
        <w:adjustRightInd/>
        <w:snapToGrid/>
        <w:spacing w:after="0" w:line="360" w:lineRule="auto"/>
        <w:jc w:val="center"/>
        <w:rPr>
          <w:rFonts w:hint="default" w:ascii="Times New Roman" w:hAnsi="Times New Roman" w:cs="Times New Roman"/>
          <w:sz w:val="28"/>
          <w:szCs w:val="28"/>
        </w:rPr>
      </w:pPr>
    </w:p>
    <w:tbl>
      <w:tblPr>
        <w:tblStyle w:val="4"/>
        <w:tblW w:w="107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4205"/>
        <w:gridCol w:w="1266"/>
        <w:gridCol w:w="1617"/>
        <w:gridCol w:w="2933"/>
      </w:tblGrid>
      <w:tr w14:paraId="2C418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38" w:type="dxa"/>
            <w:vAlign w:val="center"/>
          </w:tcPr>
          <w:p w14:paraId="7F17E586">
            <w:pPr>
              <w:keepNext w:val="0"/>
              <w:keepLines w:val="0"/>
              <w:pageBreakBefore w:val="0"/>
              <w:widowControl w:val="0"/>
              <w:kinsoku/>
              <w:wordWrap/>
              <w:overflowPunct/>
              <w:topLinePunct w:val="0"/>
              <w:autoSpaceDE/>
              <w:autoSpaceDN/>
              <w:bidi w:val="0"/>
              <w:adjustRightInd/>
              <w:snapToGrid/>
              <w:spacing w:before="0" w:after="0" w:line="360" w:lineRule="auto"/>
              <w:ind w:left="135"/>
              <w:jc w:val="center"/>
              <w:rPr>
                <w:rFonts w:hint="default" w:ascii="Times New Roman" w:hAnsi="Times New Roman" w:cs="Times New Roman"/>
                <w:sz w:val="28"/>
                <w:szCs w:val="28"/>
              </w:rPr>
            </w:pPr>
            <w:r>
              <w:rPr>
                <w:rFonts w:hint="default" w:ascii="Times New Roman" w:hAnsi="Times New Roman" w:cs="Times New Roman"/>
                <w:b/>
                <w:i w:val="0"/>
                <w:color w:val="000000"/>
                <w:sz w:val="28"/>
                <w:szCs w:val="28"/>
              </w:rPr>
              <w:t>№ п/п</w:t>
            </w:r>
          </w:p>
          <w:p w14:paraId="5096483F">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rPr>
            </w:pPr>
          </w:p>
        </w:tc>
        <w:tc>
          <w:tcPr>
            <w:tcW w:w="4205" w:type="dxa"/>
            <w:vAlign w:val="center"/>
          </w:tcPr>
          <w:p w14:paraId="4462172A">
            <w:pPr>
              <w:keepNext w:val="0"/>
              <w:keepLines w:val="0"/>
              <w:pageBreakBefore w:val="0"/>
              <w:widowControl w:val="0"/>
              <w:kinsoku/>
              <w:wordWrap/>
              <w:overflowPunct/>
              <w:topLinePunct w:val="0"/>
              <w:autoSpaceDE/>
              <w:autoSpaceDN/>
              <w:bidi w:val="0"/>
              <w:adjustRightInd/>
              <w:snapToGrid/>
              <w:spacing w:before="0" w:after="0" w:line="360" w:lineRule="auto"/>
              <w:ind w:left="135"/>
              <w:jc w:val="center"/>
              <w:rPr>
                <w:rFonts w:hint="default" w:ascii="Times New Roman" w:hAnsi="Times New Roman" w:cs="Times New Roman"/>
                <w:sz w:val="28"/>
                <w:szCs w:val="28"/>
              </w:rPr>
            </w:pPr>
            <w:r>
              <w:rPr>
                <w:rFonts w:hint="default" w:ascii="Times New Roman" w:hAnsi="Times New Roman" w:cs="Times New Roman"/>
                <w:b/>
                <w:i w:val="0"/>
                <w:color w:val="000000"/>
                <w:sz w:val="28"/>
                <w:szCs w:val="28"/>
              </w:rPr>
              <w:t>Тема урока</w:t>
            </w:r>
          </w:p>
          <w:p w14:paraId="05A1D98D">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rPr>
            </w:pPr>
          </w:p>
        </w:tc>
        <w:tc>
          <w:tcPr>
            <w:tcW w:w="1266" w:type="dxa"/>
            <w:vAlign w:val="center"/>
          </w:tcPr>
          <w:p w14:paraId="1D6EC892">
            <w:pPr>
              <w:keepNext w:val="0"/>
              <w:keepLines w:val="0"/>
              <w:pageBreakBefore w:val="0"/>
              <w:widowControl w:val="0"/>
              <w:kinsoku/>
              <w:wordWrap/>
              <w:overflowPunct/>
              <w:topLinePunct w:val="0"/>
              <w:autoSpaceDE/>
              <w:autoSpaceDN/>
              <w:bidi w:val="0"/>
              <w:adjustRightInd/>
              <w:snapToGrid/>
              <w:spacing w:before="0" w:after="0" w:line="360" w:lineRule="auto"/>
              <w:ind w:left="0" w:leftChars="0"/>
              <w:jc w:val="center"/>
              <w:rPr>
                <w:rFonts w:hint="default" w:ascii="Times New Roman" w:hAnsi="Times New Roman" w:cs="Times New Roman"/>
                <w:sz w:val="28"/>
                <w:szCs w:val="28"/>
                <w:vertAlign w:val="baseline"/>
              </w:rPr>
            </w:pPr>
            <w:r>
              <w:rPr>
                <w:rFonts w:hint="default" w:ascii="Times New Roman" w:hAnsi="Times New Roman" w:cs="Times New Roman"/>
                <w:b/>
                <w:i w:val="0"/>
                <w:color w:val="000000"/>
                <w:sz w:val="28"/>
                <w:szCs w:val="28"/>
              </w:rPr>
              <w:t>Количество часов</w:t>
            </w:r>
          </w:p>
        </w:tc>
        <w:tc>
          <w:tcPr>
            <w:tcW w:w="1617" w:type="dxa"/>
            <w:vAlign w:val="center"/>
          </w:tcPr>
          <w:p w14:paraId="4AAAFAAA">
            <w:pPr>
              <w:keepNext w:val="0"/>
              <w:keepLines w:val="0"/>
              <w:pageBreakBefore w:val="0"/>
              <w:widowControl w:val="0"/>
              <w:kinsoku/>
              <w:wordWrap/>
              <w:overflowPunct/>
              <w:topLinePunct w:val="0"/>
              <w:autoSpaceDE/>
              <w:autoSpaceDN/>
              <w:bidi w:val="0"/>
              <w:adjustRightInd/>
              <w:snapToGrid/>
              <w:spacing w:before="0" w:after="0" w:line="360" w:lineRule="auto"/>
              <w:ind w:left="135"/>
              <w:jc w:val="center"/>
              <w:rPr>
                <w:rFonts w:hint="default" w:ascii="Times New Roman" w:hAnsi="Times New Roman" w:cs="Times New Roman"/>
                <w:sz w:val="28"/>
                <w:szCs w:val="28"/>
              </w:rPr>
            </w:pPr>
            <w:r>
              <w:rPr>
                <w:rFonts w:hint="default" w:ascii="Times New Roman" w:hAnsi="Times New Roman" w:cs="Times New Roman"/>
                <w:b/>
                <w:i w:val="0"/>
                <w:color w:val="000000"/>
                <w:sz w:val="28"/>
                <w:szCs w:val="28"/>
              </w:rPr>
              <w:t>Дата изучения</w:t>
            </w:r>
          </w:p>
          <w:p w14:paraId="7E98F76F">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rPr>
            </w:pPr>
          </w:p>
        </w:tc>
        <w:tc>
          <w:tcPr>
            <w:tcW w:w="2933" w:type="dxa"/>
            <w:vAlign w:val="center"/>
          </w:tcPr>
          <w:p w14:paraId="4A70FD42">
            <w:pPr>
              <w:keepNext w:val="0"/>
              <w:keepLines w:val="0"/>
              <w:pageBreakBefore w:val="0"/>
              <w:widowControl w:val="0"/>
              <w:kinsoku/>
              <w:wordWrap/>
              <w:overflowPunct/>
              <w:topLinePunct w:val="0"/>
              <w:autoSpaceDE/>
              <w:autoSpaceDN/>
              <w:bidi w:val="0"/>
              <w:adjustRightInd/>
              <w:snapToGrid/>
              <w:spacing w:before="0" w:after="0" w:line="360" w:lineRule="auto"/>
              <w:ind w:left="135"/>
              <w:jc w:val="center"/>
              <w:rPr>
                <w:rFonts w:hint="default" w:ascii="Times New Roman" w:hAnsi="Times New Roman" w:cs="Times New Roman"/>
                <w:sz w:val="28"/>
                <w:szCs w:val="28"/>
              </w:rPr>
            </w:pPr>
            <w:r>
              <w:rPr>
                <w:rFonts w:hint="default" w:ascii="Times New Roman" w:hAnsi="Times New Roman" w:cs="Times New Roman"/>
                <w:b/>
                <w:i w:val="0"/>
                <w:color w:val="000000"/>
                <w:sz w:val="28"/>
                <w:szCs w:val="28"/>
              </w:rPr>
              <w:t>Электронные цифровые образовательные ресурсы</w:t>
            </w:r>
          </w:p>
          <w:p w14:paraId="2030218D">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rPr>
            </w:pPr>
          </w:p>
        </w:tc>
      </w:tr>
      <w:tr w14:paraId="789D0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7BB84C45">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w:t>
            </w:r>
          </w:p>
        </w:tc>
        <w:tc>
          <w:tcPr>
            <w:tcW w:w="4205" w:type="dxa"/>
            <w:vAlign w:val="top"/>
          </w:tcPr>
          <w:p w14:paraId="365B2292">
            <w:pPr>
              <w:keepNext w:val="0"/>
              <w:keepLines w:val="0"/>
              <w:widowControl/>
              <w:suppressLineNumbers w:val="0"/>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Физическая культура у древних народов</w:t>
            </w:r>
          </w:p>
        </w:tc>
        <w:tc>
          <w:tcPr>
            <w:tcW w:w="1266" w:type="dxa"/>
            <w:vAlign w:val="center"/>
          </w:tcPr>
          <w:p w14:paraId="068F6891">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17" w:type="dxa"/>
            <w:vAlign w:val="center"/>
          </w:tcPr>
          <w:p w14:paraId="6E444AB3">
            <w:pPr>
              <w:keepNext w:val="0"/>
              <w:keepLines w:val="0"/>
              <w:widowControl/>
              <w:suppressLineNumbers w:val="0"/>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02.09</w:t>
            </w:r>
          </w:p>
        </w:tc>
        <w:tc>
          <w:tcPr>
            <w:tcW w:w="2933" w:type="dxa"/>
            <w:vAlign w:val="center"/>
          </w:tcPr>
          <w:p w14:paraId="4F4C258C">
            <w:pPr>
              <w:widowControl w:val="0"/>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"https://m.edsoo.ru/8a14fe78"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https://m.edsoo.ru/8a14fe78</w:t>
            </w:r>
            <w:r>
              <w:rPr>
                <w:rFonts w:hint="default" w:ascii="Times New Roman" w:hAnsi="Times New Roman" w:cs="Times New Roman"/>
                <w:b w:val="0"/>
                <w:i w:val="0"/>
                <w:color w:val="0000FF"/>
                <w:sz w:val="28"/>
                <w:szCs w:val="28"/>
                <w:u w:val="single"/>
              </w:rPr>
              <w:fldChar w:fldCharType="end"/>
            </w:r>
          </w:p>
        </w:tc>
      </w:tr>
      <w:tr w14:paraId="19774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0173BD33">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w:t>
            </w:r>
          </w:p>
        </w:tc>
        <w:tc>
          <w:tcPr>
            <w:tcW w:w="4205" w:type="dxa"/>
            <w:vAlign w:val="top"/>
          </w:tcPr>
          <w:p w14:paraId="7E4558B6">
            <w:pPr>
              <w:keepNext w:val="0"/>
              <w:keepLines w:val="0"/>
              <w:widowControl/>
              <w:suppressLineNumbers w:val="0"/>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История появления современного спорта</w:t>
            </w:r>
          </w:p>
        </w:tc>
        <w:tc>
          <w:tcPr>
            <w:tcW w:w="1266" w:type="dxa"/>
            <w:vAlign w:val="center"/>
          </w:tcPr>
          <w:p w14:paraId="71F3ADE9">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17" w:type="dxa"/>
            <w:vAlign w:val="center"/>
          </w:tcPr>
          <w:p w14:paraId="27862100">
            <w:pPr>
              <w:keepNext w:val="0"/>
              <w:keepLines w:val="0"/>
              <w:widowControl/>
              <w:suppressLineNumbers w:val="0"/>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04.09</w:t>
            </w:r>
          </w:p>
        </w:tc>
        <w:tc>
          <w:tcPr>
            <w:tcW w:w="2933" w:type="dxa"/>
            <w:vAlign w:val="center"/>
          </w:tcPr>
          <w:p w14:paraId="402C8D17">
            <w:pPr>
              <w:widowControl w:val="0"/>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"https://m.edsoo.ru/8a14d4ca"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https://m.edsoo.ru/8a14d4ca</w:t>
            </w:r>
            <w:r>
              <w:rPr>
                <w:rFonts w:hint="default" w:ascii="Times New Roman" w:hAnsi="Times New Roman" w:cs="Times New Roman"/>
                <w:b w:val="0"/>
                <w:i w:val="0"/>
                <w:color w:val="0000FF"/>
                <w:sz w:val="28"/>
                <w:szCs w:val="28"/>
                <w:u w:val="single"/>
              </w:rPr>
              <w:fldChar w:fldCharType="end"/>
            </w:r>
            <w:r>
              <w:rPr>
                <w:rFonts w:hint="default" w:ascii="Times New Roman" w:hAnsi="Times New Roman" w:cs="Times New Roman"/>
                <w:b w:val="0"/>
                <w:i w:val="0"/>
                <w:color w:val="000000"/>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"https://m.edsoo.ru/8a14dd4e"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https://m.edsoo.ru/8a14dd4e</w:t>
            </w:r>
            <w:r>
              <w:rPr>
                <w:rFonts w:hint="default" w:ascii="Times New Roman" w:hAnsi="Times New Roman" w:cs="Times New Roman"/>
                <w:b w:val="0"/>
                <w:i w:val="0"/>
                <w:color w:val="0000FF"/>
                <w:sz w:val="28"/>
                <w:szCs w:val="28"/>
                <w:u w:val="single"/>
              </w:rPr>
              <w:fldChar w:fldCharType="end"/>
            </w:r>
            <w:r>
              <w:rPr>
                <w:rFonts w:hint="default" w:ascii="Times New Roman" w:hAnsi="Times New Roman" w:cs="Times New Roman"/>
                <w:b w:val="0"/>
                <w:i w:val="0"/>
                <w:color w:val="000000"/>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"https://m.edsoo.ru/8a150e90"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https://m.edsoo.ru/8a150e90</w:t>
            </w:r>
            <w:r>
              <w:rPr>
                <w:rFonts w:hint="default" w:ascii="Times New Roman" w:hAnsi="Times New Roman" w:cs="Times New Roman"/>
                <w:b w:val="0"/>
                <w:i w:val="0"/>
                <w:color w:val="0000FF"/>
                <w:sz w:val="28"/>
                <w:szCs w:val="28"/>
                <w:u w:val="single"/>
              </w:rPr>
              <w:fldChar w:fldCharType="end"/>
            </w:r>
          </w:p>
        </w:tc>
      </w:tr>
      <w:tr w14:paraId="32A53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54F3FB63">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3</w:t>
            </w:r>
          </w:p>
        </w:tc>
        <w:tc>
          <w:tcPr>
            <w:tcW w:w="4205" w:type="dxa"/>
            <w:vAlign w:val="top"/>
          </w:tcPr>
          <w:p w14:paraId="7A07BE7B">
            <w:pPr>
              <w:keepNext w:val="0"/>
              <w:keepLines w:val="0"/>
              <w:widowControl/>
              <w:suppressLineNumbers w:val="0"/>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Виды физических упражнений</w:t>
            </w:r>
          </w:p>
        </w:tc>
        <w:tc>
          <w:tcPr>
            <w:tcW w:w="1266" w:type="dxa"/>
            <w:vAlign w:val="center"/>
          </w:tcPr>
          <w:p w14:paraId="6CC8C163">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17" w:type="dxa"/>
            <w:vAlign w:val="center"/>
          </w:tcPr>
          <w:p w14:paraId="31981E58">
            <w:pPr>
              <w:keepNext w:val="0"/>
              <w:keepLines w:val="0"/>
              <w:widowControl/>
              <w:suppressLineNumbers w:val="0"/>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09.09</w:t>
            </w:r>
          </w:p>
        </w:tc>
        <w:tc>
          <w:tcPr>
            <w:tcW w:w="2933" w:type="dxa"/>
            <w:vAlign w:val="center"/>
          </w:tcPr>
          <w:p w14:paraId="2A53189B">
            <w:pPr>
              <w:widowControl w:val="0"/>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"https://m.edsoo.ru/8a14f630"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https://m.edsoo.ru/8a14f630</w:t>
            </w:r>
            <w:r>
              <w:rPr>
                <w:rFonts w:hint="default" w:ascii="Times New Roman" w:hAnsi="Times New Roman" w:cs="Times New Roman"/>
                <w:b w:val="0"/>
                <w:i w:val="0"/>
                <w:color w:val="0000FF"/>
                <w:sz w:val="28"/>
                <w:szCs w:val="28"/>
                <w:u w:val="single"/>
              </w:rPr>
              <w:fldChar w:fldCharType="end"/>
            </w:r>
          </w:p>
        </w:tc>
      </w:tr>
      <w:tr w14:paraId="3BE1F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1995734C">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4</w:t>
            </w:r>
          </w:p>
        </w:tc>
        <w:tc>
          <w:tcPr>
            <w:tcW w:w="4205" w:type="dxa"/>
            <w:vAlign w:val="top"/>
          </w:tcPr>
          <w:p w14:paraId="5D22BE79">
            <w:pPr>
              <w:keepNext w:val="0"/>
              <w:keepLines w:val="0"/>
              <w:widowControl/>
              <w:suppressLineNumbers w:val="0"/>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Виды физических упражнений, используемых на уроках физической культуры</w:t>
            </w:r>
          </w:p>
        </w:tc>
        <w:tc>
          <w:tcPr>
            <w:tcW w:w="1266" w:type="dxa"/>
            <w:vAlign w:val="center"/>
          </w:tcPr>
          <w:p w14:paraId="53BE6E9B">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17" w:type="dxa"/>
            <w:vAlign w:val="center"/>
          </w:tcPr>
          <w:p w14:paraId="550E0E04">
            <w:pPr>
              <w:keepNext w:val="0"/>
              <w:keepLines w:val="0"/>
              <w:widowControl/>
              <w:suppressLineNumbers w:val="0"/>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11.09</w:t>
            </w:r>
          </w:p>
        </w:tc>
        <w:tc>
          <w:tcPr>
            <w:tcW w:w="2933" w:type="dxa"/>
            <w:vAlign w:val="center"/>
          </w:tcPr>
          <w:p w14:paraId="73677C42">
            <w:pPr>
              <w:widowControl w:val="0"/>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"https://m.edsoo.ru/8a151070"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https://m.edsoo.ru/8a151070</w:t>
            </w:r>
            <w:r>
              <w:rPr>
                <w:rFonts w:hint="default" w:ascii="Times New Roman" w:hAnsi="Times New Roman" w:cs="Times New Roman"/>
                <w:b w:val="0"/>
                <w:i w:val="0"/>
                <w:color w:val="0000FF"/>
                <w:sz w:val="28"/>
                <w:szCs w:val="28"/>
                <w:u w:val="single"/>
              </w:rPr>
              <w:fldChar w:fldCharType="end"/>
            </w:r>
          </w:p>
        </w:tc>
      </w:tr>
      <w:tr w14:paraId="012C7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1246EC7B">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5</w:t>
            </w:r>
          </w:p>
        </w:tc>
        <w:tc>
          <w:tcPr>
            <w:tcW w:w="4205" w:type="dxa"/>
            <w:vAlign w:val="top"/>
          </w:tcPr>
          <w:p w14:paraId="3D19B945">
            <w:pPr>
              <w:keepNext w:val="0"/>
              <w:keepLines w:val="0"/>
              <w:widowControl/>
              <w:suppressLineNumbers w:val="0"/>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Способы измерение ЧСС на занятиях физической культурой</w:t>
            </w:r>
          </w:p>
        </w:tc>
        <w:tc>
          <w:tcPr>
            <w:tcW w:w="1266" w:type="dxa"/>
            <w:vAlign w:val="center"/>
          </w:tcPr>
          <w:p w14:paraId="4CA3AB7F">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17" w:type="dxa"/>
            <w:vAlign w:val="center"/>
          </w:tcPr>
          <w:p w14:paraId="0AC36732">
            <w:pPr>
              <w:keepNext w:val="0"/>
              <w:keepLines w:val="0"/>
              <w:widowControl/>
              <w:suppressLineNumbers w:val="0"/>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16.09</w:t>
            </w:r>
          </w:p>
        </w:tc>
        <w:tc>
          <w:tcPr>
            <w:tcW w:w="2933" w:type="dxa"/>
            <w:vAlign w:val="center"/>
          </w:tcPr>
          <w:p w14:paraId="2B1192FE">
            <w:pPr>
              <w:widowControl w:val="0"/>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"https://m.edsoo.ru/8a14eafa"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https://m.edsoo.ru/8a14eafa</w:t>
            </w:r>
            <w:r>
              <w:rPr>
                <w:rFonts w:hint="default" w:ascii="Times New Roman" w:hAnsi="Times New Roman" w:cs="Times New Roman"/>
                <w:b w:val="0"/>
                <w:i w:val="0"/>
                <w:color w:val="0000FF"/>
                <w:sz w:val="28"/>
                <w:szCs w:val="28"/>
                <w:u w:val="single"/>
              </w:rPr>
              <w:fldChar w:fldCharType="end"/>
            </w:r>
          </w:p>
        </w:tc>
      </w:tr>
      <w:tr w14:paraId="7C587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471A6452">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6</w:t>
            </w:r>
          </w:p>
        </w:tc>
        <w:tc>
          <w:tcPr>
            <w:tcW w:w="4205" w:type="dxa"/>
            <w:vAlign w:val="top"/>
          </w:tcPr>
          <w:p w14:paraId="2D373671">
            <w:pPr>
              <w:keepNext w:val="0"/>
              <w:keepLines w:val="0"/>
              <w:widowControl/>
              <w:suppressLineNumbers w:val="0"/>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Дозировка нагрузки при развитии физических качеств</w:t>
            </w:r>
          </w:p>
        </w:tc>
        <w:tc>
          <w:tcPr>
            <w:tcW w:w="1266" w:type="dxa"/>
            <w:vAlign w:val="center"/>
          </w:tcPr>
          <w:p w14:paraId="08825582">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17" w:type="dxa"/>
            <w:vAlign w:val="center"/>
          </w:tcPr>
          <w:p w14:paraId="74D06845">
            <w:pPr>
              <w:keepNext w:val="0"/>
              <w:keepLines w:val="0"/>
              <w:widowControl/>
              <w:suppressLineNumbers w:val="0"/>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18.09</w:t>
            </w:r>
          </w:p>
        </w:tc>
        <w:tc>
          <w:tcPr>
            <w:tcW w:w="2933" w:type="dxa"/>
            <w:vAlign w:val="center"/>
          </w:tcPr>
          <w:p w14:paraId="6BFA3423">
            <w:pPr>
              <w:widowControl w:val="0"/>
              <w:spacing w:before="0" w:after="0" w:line="360" w:lineRule="auto"/>
              <w:ind w:left="135" w:leftChars="0"/>
              <w:jc w:val="left"/>
              <w:rPr>
                <w:rFonts w:hint="default" w:ascii="Times New Roman" w:hAnsi="Times New Roman" w:cs="Times New Roman"/>
                <w:sz w:val="28"/>
                <w:szCs w:val="28"/>
                <w:vertAlign w:val="baseline"/>
              </w:rPr>
            </w:pPr>
          </w:p>
        </w:tc>
      </w:tr>
      <w:tr w14:paraId="0B31F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5426719D">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7</w:t>
            </w:r>
          </w:p>
        </w:tc>
        <w:tc>
          <w:tcPr>
            <w:tcW w:w="4205" w:type="dxa"/>
            <w:vAlign w:val="top"/>
          </w:tcPr>
          <w:p w14:paraId="5E590261">
            <w:pPr>
              <w:keepNext w:val="0"/>
              <w:keepLines w:val="0"/>
              <w:widowControl/>
              <w:suppressLineNumbers w:val="0"/>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Закаливание организма</w:t>
            </w:r>
          </w:p>
        </w:tc>
        <w:tc>
          <w:tcPr>
            <w:tcW w:w="1266" w:type="dxa"/>
            <w:vAlign w:val="center"/>
          </w:tcPr>
          <w:p w14:paraId="232F14CC">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17" w:type="dxa"/>
            <w:vAlign w:val="center"/>
          </w:tcPr>
          <w:p w14:paraId="21166FDC">
            <w:pPr>
              <w:keepNext w:val="0"/>
              <w:keepLines w:val="0"/>
              <w:widowControl/>
              <w:suppressLineNumbers w:val="0"/>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23.09</w:t>
            </w:r>
          </w:p>
        </w:tc>
        <w:tc>
          <w:tcPr>
            <w:tcW w:w="2933" w:type="dxa"/>
            <w:vAlign w:val="center"/>
          </w:tcPr>
          <w:p w14:paraId="2F969446">
            <w:pPr>
              <w:widowControl w:val="0"/>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"https://m.edsoo.ru/8a14ec6c"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https://m.edsoo.ru/8a14ec6c</w:t>
            </w:r>
            <w:r>
              <w:rPr>
                <w:rFonts w:hint="default" w:ascii="Times New Roman" w:hAnsi="Times New Roman" w:cs="Times New Roman"/>
                <w:b w:val="0"/>
                <w:i w:val="0"/>
                <w:color w:val="0000FF"/>
                <w:sz w:val="28"/>
                <w:szCs w:val="28"/>
                <w:u w:val="single"/>
              </w:rPr>
              <w:fldChar w:fldCharType="end"/>
            </w:r>
            <w:r>
              <w:rPr>
                <w:rFonts w:hint="default" w:ascii="Times New Roman" w:hAnsi="Times New Roman" w:cs="Times New Roman"/>
                <w:b w:val="0"/>
                <w:i w:val="0"/>
                <w:color w:val="000000"/>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"https://m.edsoo.ru/8a14ede8"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https://m.edsoo.ru/8a14ede8</w:t>
            </w:r>
            <w:r>
              <w:rPr>
                <w:rFonts w:hint="default" w:ascii="Times New Roman" w:hAnsi="Times New Roman" w:cs="Times New Roman"/>
                <w:b w:val="0"/>
                <w:i w:val="0"/>
                <w:color w:val="0000FF"/>
                <w:sz w:val="28"/>
                <w:szCs w:val="28"/>
                <w:u w:val="single"/>
              </w:rPr>
              <w:fldChar w:fldCharType="end"/>
            </w:r>
          </w:p>
        </w:tc>
      </w:tr>
      <w:tr w14:paraId="1EAFE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509CBB2F">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8</w:t>
            </w:r>
          </w:p>
        </w:tc>
        <w:tc>
          <w:tcPr>
            <w:tcW w:w="4205" w:type="dxa"/>
            <w:vAlign w:val="top"/>
          </w:tcPr>
          <w:p w14:paraId="033655C5">
            <w:pPr>
              <w:keepNext w:val="0"/>
              <w:keepLines w:val="0"/>
              <w:widowControl/>
              <w:suppressLineNumbers w:val="0"/>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Дыхательная гимнастика</w:t>
            </w:r>
          </w:p>
        </w:tc>
        <w:tc>
          <w:tcPr>
            <w:tcW w:w="1266" w:type="dxa"/>
            <w:vAlign w:val="center"/>
          </w:tcPr>
          <w:p w14:paraId="50AC9964">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17" w:type="dxa"/>
            <w:vAlign w:val="center"/>
          </w:tcPr>
          <w:p w14:paraId="520D26B7">
            <w:pPr>
              <w:keepNext w:val="0"/>
              <w:keepLines w:val="0"/>
              <w:widowControl/>
              <w:suppressLineNumbers w:val="0"/>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25.09</w:t>
            </w:r>
          </w:p>
        </w:tc>
        <w:tc>
          <w:tcPr>
            <w:tcW w:w="2933" w:type="dxa"/>
            <w:vAlign w:val="center"/>
          </w:tcPr>
          <w:p w14:paraId="27DBFDE1">
            <w:pPr>
              <w:widowControl w:val="0"/>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"https://m.edsoo.ru/8a14e302"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https://m.edsoo.ru/8a14e302</w:t>
            </w:r>
            <w:r>
              <w:rPr>
                <w:rFonts w:hint="default" w:ascii="Times New Roman" w:hAnsi="Times New Roman" w:cs="Times New Roman"/>
                <w:b w:val="0"/>
                <w:i w:val="0"/>
                <w:color w:val="0000FF"/>
                <w:sz w:val="28"/>
                <w:szCs w:val="28"/>
                <w:u w:val="single"/>
              </w:rPr>
              <w:fldChar w:fldCharType="end"/>
            </w:r>
          </w:p>
        </w:tc>
      </w:tr>
      <w:tr w14:paraId="5AB8E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123773DE">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9</w:t>
            </w:r>
          </w:p>
        </w:tc>
        <w:tc>
          <w:tcPr>
            <w:tcW w:w="4205" w:type="dxa"/>
            <w:vAlign w:val="top"/>
          </w:tcPr>
          <w:p w14:paraId="16338FB5">
            <w:pPr>
              <w:keepNext w:val="0"/>
              <w:keepLines w:val="0"/>
              <w:widowControl/>
              <w:suppressLineNumbers w:val="0"/>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Основы техники безопасности на занятиях лёгкой атлетикой</w:t>
            </w:r>
          </w:p>
        </w:tc>
        <w:tc>
          <w:tcPr>
            <w:tcW w:w="1266" w:type="dxa"/>
            <w:vAlign w:val="center"/>
          </w:tcPr>
          <w:p w14:paraId="16B02582">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17" w:type="dxa"/>
            <w:vAlign w:val="center"/>
          </w:tcPr>
          <w:p w14:paraId="1D834DBF">
            <w:pPr>
              <w:keepNext w:val="0"/>
              <w:keepLines w:val="0"/>
              <w:widowControl/>
              <w:suppressLineNumbers w:val="0"/>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30.09</w:t>
            </w:r>
          </w:p>
        </w:tc>
        <w:tc>
          <w:tcPr>
            <w:tcW w:w="2933" w:type="dxa"/>
            <w:vAlign w:val="center"/>
          </w:tcPr>
          <w:p w14:paraId="73253A10">
            <w:pPr>
              <w:widowControl w:val="0"/>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"https://m.edsoo.ru/8a14fcca"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https://m.edsoo.ru/8a14fcca</w:t>
            </w:r>
            <w:r>
              <w:rPr>
                <w:rFonts w:hint="default" w:ascii="Times New Roman" w:hAnsi="Times New Roman" w:cs="Times New Roman"/>
                <w:b w:val="0"/>
                <w:i w:val="0"/>
                <w:color w:val="0000FF"/>
                <w:sz w:val="28"/>
                <w:szCs w:val="28"/>
                <w:u w:val="single"/>
              </w:rPr>
              <w:fldChar w:fldCharType="end"/>
            </w:r>
          </w:p>
        </w:tc>
      </w:tr>
      <w:tr w14:paraId="1A1A7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443359D4">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10</w:t>
            </w:r>
          </w:p>
        </w:tc>
        <w:tc>
          <w:tcPr>
            <w:tcW w:w="4205" w:type="dxa"/>
            <w:vAlign w:val="top"/>
          </w:tcPr>
          <w:p w14:paraId="6F715B1D">
            <w:pPr>
              <w:keepNext w:val="0"/>
              <w:keepLines w:val="0"/>
              <w:widowControl/>
              <w:suppressLineNumbers w:val="0"/>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Спортивный инвентарь и оборудование для занятий лёгкой атлетикой</w:t>
            </w:r>
          </w:p>
        </w:tc>
        <w:tc>
          <w:tcPr>
            <w:tcW w:w="1266" w:type="dxa"/>
            <w:vAlign w:val="center"/>
          </w:tcPr>
          <w:p w14:paraId="57D808ED">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17" w:type="dxa"/>
            <w:vAlign w:val="center"/>
          </w:tcPr>
          <w:p w14:paraId="4D13BF69">
            <w:pPr>
              <w:keepNext w:val="0"/>
              <w:keepLines w:val="0"/>
              <w:widowControl/>
              <w:suppressLineNumbers w:val="0"/>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02.10</w:t>
            </w:r>
          </w:p>
        </w:tc>
        <w:tc>
          <w:tcPr>
            <w:tcW w:w="2933" w:type="dxa"/>
            <w:shd w:val="clear" w:color="auto" w:fill="auto"/>
            <w:vAlign w:val="center"/>
          </w:tcPr>
          <w:p w14:paraId="156B79AA">
            <w:pPr>
              <w:widowControl w:val="0"/>
              <w:spacing w:before="0" w:after="0" w:line="360" w:lineRule="auto"/>
              <w:ind w:left="135" w:leftChars="0"/>
              <w:jc w:val="left"/>
              <w:rPr>
                <w:rFonts w:hint="default" w:ascii="Times New Roman" w:hAnsi="Times New Roman" w:cs="Times New Roman" w:eastAsiaTheme="minorHAnsi"/>
                <w:sz w:val="28"/>
                <w:szCs w:val="28"/>
                <w:lang w:val="en-US" w:eastAsia="en-US" w:bidi="ar-SA"/>
              </w:rPr>
            </w:pPr>
          </w:p>
        </w:tc>
      </w:tr>
      <w:tr w14:paraId="3CACA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4211C434">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11</w:t>
            </w:r>
          </w:p>
        </w:tc>
        <w:tc>
          <w:tcPr>
            <w:tcW w:w="4205" w:type="dxa"/>
            <w:vAlign w:val="top"/>
          </w:tcPr>
          <w:p w14:paraId="2D6AE65B">
            <w:pPr>
              <w:keepNext w:val="0"/>
              <w:keepLines w:val="0"/>
              <w:widowControl/>
              <w:suppressLineNumbers w:val="0"/>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 xml:space="preserve">Прыжковые и беговые упражнения </w:t>
            </w:r>
          </w:p>
        </w:tc>
        <w:tc>
          <w:tcPr>
            <w:tcW w:w="1266" w:type="dxa"/>
            <w:vAlign w:val="center"/>
          </w:tcPr>
          <w:p w14:paraId="7133D87F">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17" w:type="dxa"/>
            <w:vAlign w:val="center"/>
          </w:tcPr>
          <w:p w14:paraId="778F7E1D">
            <w:pPr>
              <w:keepNext w:val="0"/>
              <w:keepLines w:val="0"/>
              <w:widowControl/>
              <w:suppressLineNumbers w:val="0"/>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07.10</w:t>
            </w:r>
          </w:p>
        </w:tc>
        <w:tc>
          <w:tcPr>
            <w:tcW w:w="2933" w:type="dxa"/>
            <w:vAlign w:val="center"/>
          </w:tcPr>
          <w:p w14:paraId="26E4A592">
            <w:pPr>
              <w:widowControl w:val="0"/>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"https://m.edsoo.ru/8a14f838"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https://m.edsoo.ru/8a14f838</w:t>
            </w:r>
            <w:r>
              <w:rPr>
                <w:rFonts w:hint="default" w:ascii="Times New Roman" w:hAnsi="Times New Roman" w:cs="Times New Roman"/>
                <w:b w:val="0"/>
                <w:i w:val="0"/>
                <w:color w:val="0000FF"/>
                <w:sz w:val="28"/>
                <w:szCs w:val="28"/>
                <w:u w:val="single"/>
              </w:rPr>
              <w:fldChar w:fldCharType="end"/>
            </w:r>
          </w:p>
        </w:tc>
      </w:tr>
      <w:tr w14:paraId="5AEC4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6660D847">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12</w:t>
            </w:r>
          </w:p>
        </w:tc>
        <w:tc>
          <w:tcPr>
            <w:tcW w:w="4205" w:type="dxa"/>
            <w:vAlign w:val="top"/>
          </w:tcPr>
          <w:p w14:paraId="4B86D8E3">
            <w:pPr>
              <w:keepNext w:val="0"/>
              <w:keepLines w:val="0"/>
              <w:widowControl/>
              <w:suppressLineNumbers w:val="0"/>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Совершенствование техники бега на короткие дистанции, старт, стартовый разбег</w:t>
            </w:r>
          </w:p>
        </w:tc>
        <w:tc>
          <w:tcPr>
            <w:tcW w:w="1266" w:type="dxa"/>
            <w:vAlign w:val="center"/>
          </w:tcPr>
          <w:p w14:paraId="55CFC7C1">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17" w:type="dxa"/>
            <w:vAlign w:val="center"/>
          </w:tcPr>
          <w:p w14:paraId="176C9EF4">
            <w:pPr>
              <w:keepNext w:val="0"/>
              <w:keepLines w:val="0"/>
              <w:widowControl/>
              <w:suppressLineNumbers w:val="0"/>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09.10</w:t>
            </w:r>
          </w:p>
        </w:tc>
        <w:tc>
          <w:tcPr>
            <w:tcW w:w="2933" w:type="dxa"/>
            <w:vAlign w:val="center"/>
          </w:tcPr>
          <w:p w14:paraId="56C3CE23">
            <w:pPr>
              <w:widowControl w:val="0"/>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"https://m.edsoo.ru/8a14db64"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https://m.edsoo.ru/8a14db64</w:t>
            </w:r>
            <w:r>
              <w:rPr>
                <w:rFonts w:hint="default" w:ascii="Times New Roman" w:hAnsi="Times New Roman" w:cs="Times New Roman"/>
                <w:b w:val="0"/>
                <w:i w:val="0"/>
                <w:color w:val="0000FF"/>
                <w:sz w:val="28"/>
                <w:szCs w:val="28"/>
                <w:u w:val="single"/>
              </w:rPr>
              <w:fldChar w:fldCharType="end"/>
            </w:r>
          </w:p>
        </w:tc>
      </w:tr>
      <w:tr w14:paraId="1436B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1FB34EA4">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13</w:t>
            </w:r>
          </w:p>
        </w:tc>
        <w:tc>
          <w:tcPr>
            <w:tcW w:w="4205" w:type="dxa"/>
            <w:vAlign w:val="top"/>
          </w:tcPr>
          <w:p w14:paraId="632F7F72">
            <w:pPr>
              <w:keepNext w:val="0"/>
              <w:keepLines w:val="0"/>
              <w:widowControl/>
              <w:suppressLineNumbers w:val="0"/>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Совершенствование техники прыжков в длину</w:t>
            </w:r>
          </w:p>
        </w:tc>
        <w:tc>
          <w:tcPr>
            <w:tcW w:w="1266" w:type="dxa"/>
            <w:vAlign w:val="center"/>
          </w:tcPr>
          <w:p w14:paraId="4C364632">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17" w:type="dxa"/>
            <w:vAlign w:val="center"/>
          </w:tcPr>
          <w:p w14:paraId="77D98446">
            <w:pPr>
              <w:keepNext w:val="0"/>
              <w:keepLines w:val="0"/>
              <w:widowControl/>
              <w:suppressLineNumbers w:val="0"/>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14.10</w:t>
            </w:r>
          </w:p>
        </w:tc>
        <w:tc>
          <w:tcPr>
            <w:tcW w:w="2933" w:type="dxa"/>
            <w:vAlign w:val="center"/>
          </w:tcPr>
          <w:p w14:paraId="04A21914">
            <w:pPr>
              <w:widowControl w:val="0"/>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"https://m.edsoo.ru/8a14d7b8"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https://m.edsoo.ru/8a14d7b8</w:t>
            </w:r>
            <w:r>
              <w:rPr>
                <w:rFonts w:hint="default" w:ascii="Times New Roman" w:hAnsi="Times New Roman" w:cs="Times New Roman"/>
                <w:b w:val="0"/>
                <w:i w:val="0"/>
                <w:color w:val="0000FF"/>
                <w:sz w:val="28"/>
                <w:szCs w:val="28"/>
                <w:u w:val="single"/>
              </w:rPr>
              <w:fldChar w:fldCharType="end"/>
            </w:r>
          </w:p>
        </w:tc>
      </w:tr>
      <w:tr w14:paraId="483BC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18587768">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14</w:t>
            </w:r>
          </w:p>
        </w:tc>
        <w:tc>
          <w:tcPr>
            <w:tcW w:w="4205" w:type="dxa"/>
            <w:vAlign w:val="top"/>
          </w:tcPr>
          <w:p w14:paraId="0EBACCB2">
            <w:pPr>
              <w:keepNext w:val="0"/>
              <w:keepLines w:val="0"/>
              <w:widowControl/>
              <w:suppressLineNumbers w:val="0"/>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Совершенствование техники челночного бега</w:t>
            </w:r>
          </w:p>
        </w:tc>
        <w:tc>
          <w:tcPr>
            <w:tcW w:w="1266" w:type="dxa"/>
            <w:vAlign w:val="center"/>
          </w:tcPr>
          <w:p w14:paraId="0954E8DD">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17" w:type="dxa"/>
            <w:vAlign w:val="center"/>
          </w:tcPr>
          <w:p w14:paraId="1458B2EF">
            <w:pPr>
              <w:keepNext w:val="0"/>
              <w:keepLines w:val="0"/>
              <w:widowControl/>
              <w:suppressLineNumbers w:val="0"/>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16.10</w:t>
            </w:r>
          </w:p>
        </w:tc>
        <w:tc>
          <w:tcPr>
            <w:tcW w:w="2933" w:type="dxa"/>
            <w:vAlign w:val="center"/>
          </w:tcPr>
          <w:p w14:paraId="1AE3EDFD">
            <w:pPr>
              <w:widowControl w:val="0"/>
              <w:spacing w:before="0" w:after="0" w:line="360" w:lineRule="auto"/>
              <w:ind w:left="135" w:leftChars="0"/>
              <w:jc w:val="left"/>
              <w:rPr>
                <w:rFonts w:hint="default" w:ascii="Times New Roman" w:hAnsi="Times New Roman" w:cs="Times New Roman"/>
                <w:sz w:val="28"/>
                <w:szCs w:val="28"/>
                <w:vertAlign w:val="baseline"/>
              </w:rPr>
            </w:pPr>
          </w:p>
        </w:tc>
      </w:tr>
      <w:tr w14:paraId="6FCA9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5BA1F211">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15</w:t>
            </w:r>
          </w:p>
        </w:tc>
        <w:tc>
          <w:tcPr>
            <w:tcW w:w="4205" w:type="dxa"/>
            <w:vAlign w:val="top"/>
          </w:tcPr>
          <w:p w14:paraId="5E97C43C">
            <w:pPr>
              <w:keepNext w:val="0"/>
              <w:keepLines w:val="0"/>
              <w:widowControl/>
              <w:suppressLineNumbers w:val="0"/>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Бег с преодолением препятствий</w:t>
            </w:r>
          </w:p>
        </w:tc>
        <w:tc>
          <w:tcPr>
            <w:tcW w:w="1266" w:type="dxa"/>
            <w:vAlign w:val="center"/>
          </w:tcPr>
          <w:p w14:paraId="1D31DA9E">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17" w:type="dxa"/>
            <w:vAlign w:val="center"/>
          </w:tcPr>
          <w:p w14:paraId="63485374">
            <w:pPr>
              <w:keepNext w:val="0"/>
              <w:keepLines w:val="0"/>
              <w:widowControl/>
              <w:suppressLineNumbers w:val="0"/>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21.10</w:t>
            </w:r>
          </w:p>
        </w:tc>
        <w:tc>
          <w:tcPr>
            <w:tcW w:w="2933" w:type="dxa"/>
            <w:vAlign w:val="center"/>
          </w:tcPr>
          <w:p w14:paraId="1E271423">
            <w:pPr>
              <w:widowControl w:val="0"/>
              <w:spacing w:before="0" w:after="0" w:line="360" w:lineRule="auto"/>
              <w:ind w:left="135" w:leftChars="0"/>
              <w:jc w:val="left"/>
              <w:rPr>
                <w:rFonts w:hint="default" w:ascii="Times New Roman" w:hAnsi="Times New Roman" w:cs="Times New Roman"/>
                <w:sz w:val="28"/>
                <w:szCs w:val="28"/>
                <w:vertAlign w:val="baseline"/>
              </w:rPr>
            </w:pPr>
          </w:p>
        </w:tc>
      </w:tr>
      <w:tr w14:paraId="083FE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18359BA0">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16</w:t>
            </w:r>
          </w:p>
        </w:tc>
        <w:tc>
          <w:tcPr>
            <w:tcW w:w="4205" w:type="dxa"/>
            <w:vAlign w:val="top"/>
          </w:tcPr>
          <w:p w14:paraId="08C01BE6">
            <w:pPr>
              <w:keepNext w:val="0"/>
              <w:keepLines w:val="0"/>
              <w:widowControl/>
              <w:suppressLineNumbers w:val="0"/>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Легкоатлетическая эстафета</w:t>
            </w:r>
          </w:p>
        </w:tc>
        <w:tc>
          <w:tcPr>
            <w:tcW w:w="1266" w:type="dxa"/>
            <w:vAlign w:val="center"/>
          </w:tcPr>
          <w:p w14:paraId="01E0CF8F">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17" w:type="dxa"/>
            <w:vAlign w:val="center"/>
          </w:tcPr>
          <w:p w14:paraId="773B6401">
            <w:pPr>
              <w:keepNext w:val="0"/>
              <w:keepLines w:val="0"/>
              <w:widowControl/>
              <w:suppressLineNumbers w:val="0"/>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23.10</w:t>
            </w:r>
          </w:p>
        </w:tc>
        <w:tc>
          <w:tcPr>
            <w:tcW w:w="2933" w:type="dxa"/>
            <w:vAlign w:val="center"/>
          </w:tcPr>
          <w:p w14:paraId="59FCC509">
            <w:pPr>
              <w:widowControl w:val="0"/>
              <w:spacing w:before="0" w:after="0" w:line="360" w:lineRule="auto"/>
              <w:ind w:left="135" w:leftChars="0"/>
              <w:jc w:val="left"/>
              <w:rPr>
                <w:rFonts w:hint="default" w:ascii="Times New Roman" w:hAnsi="Times New Roman" w:cs="Times New Roman"/>
                <w:sz w:val="28"/>
                <w:szCs w:val="28"/>
                <w:vertAlign w:val="baseline"/>
              </w:rPr>
            </w:pPr>
          </w:p>
        </w:tc>
      </w:tr>
      <w:tr w14:paraId="5DF8E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31A579BD">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17</w:t>
            </w:r>
          </w:p>
        </w:tc>
        <w:tc>
          <w:tcPr>
            <w:tcW w:w="4205" w:type="dxa"/>
            <w:vAlign w:val="top"/>
          </w:tcPr>
          <w:p w14:paraId="21FA693B">
            <w:pPr>
              <w:keepNext w:val="0"/>
              <w:keepLines w:val="0"/>
              <w:widowControl/>
              <w:suppressLineNumbers w:val="0"/>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Основы техники безопасности на занятиях лёгкой атлетикой</w:t>
            </w:r>
          </w:p>
        </w:tc>
        <w:tc>
          <w:tcPr>
            <w:tcW w:w="1266" w:type="dxa"/>
            <w:vAlign w:val="center"/>
          </w:tcPr>
          <w:p w14:paraId="36C6EFE6">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17" w:type="dxa"/>
            <w:vAlign w:val="center"/>
          </w:tcPr>
          <w:p w14:paraId="1D8C438E">
            <w:pPr>
              <w:keepNext w:val="0"/>
              <w:keepLines w:val="0"/>
              <w:widowControl/>
              <w:suppressLineNumbers w:val="0"/>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11.11</w:t>
            </w:r>
          </w:p>
        </w:tc>
        <w:tc>
          <w:tcPr>
            <w:tcW w:w="2933" w:type="dxa"/>
            <w:vAlign w:val="center"/>
          </w:tcPr>
          <w:p w14:paraId="2141ED75">
            <w:pPr>
              <w:widowControl w:val="0"/>
              <w:spacing w:before="0" w:after="0" w:line="360" w:lineRule="auto"/>
              <w:ind w:left="135" w:leftChars="0"/>
              <w:jc w:val="left"/>
              <w:rPr>
                <w:rFonts w:hint="default" w:ascii="Times New Roman" w:hAnsi="Times New Roman" w:cs="Times New Roman"/>
                <w:sz w:val="28"/>
                <w:szCs w:val="28"/>
                <w:vertAlign w:val="baseline"/>
              </w:rPr>
            </w:pPr>
          </w:p>
        </w:tc>
      </w:tr>
      <w:tr w14:paraId="33746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747FF766">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18</w:t>
            </w:r>
          </w:p>
        </w:tc>
        <w:tc>
          <w:tcPr>
            <w:tcW w:w="4205" w:type="dxa"/>
            <w:vAlign w:val="top"/>
          </w:tcPr>
          <w:p w14:paraId="2057DA9F">
            <w:pPr>
              <w:keepNext w:val="0"/>
              <w:keepLines w:val="0"/>
              <w:widowControl/>
              <w:suppressLineNumbers w:val="0"/>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Бег на дистанции 30 м</w:t>
            </w:r>
          </w:p>
        </w:tc>
        <w:tc>
          <w:tcPr>
            <w:tcW w:w="1266" w:type="dxa"/>
            <w:vAlign w:val="center"/>
          </w:tcPr>
          <w:p w14:paraId="672266E7">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17" w:type="dxa"/>
            <w:vAlign w:val="center"/>
          </w:tcPr>
          <w:p w14:paraId="062C5F96">
            <w:pPr>
              <w:keepNext w:val="0"/>
              <w:keepLines w:val="0"/>
              <w:widowControl/>
              <w:suppressLineNumbers w:val="0"/>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13.11</w:t>
            </w:r>
          </w:p>
        </w:tc>
        <w:tc>
          <w:tcPr>
            <w:tcW w:w="2933" w:type="dxa"/>
            <w:vAlign w:val="center"/>
          </w:tcPr>
          <w:p w14:paraId="09B4DBA1">
            <w:pPr>
              <w:widowControl w:val="0"/>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"https://m.edsoo.ru/8a14ec6c"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https://m.edsoo.ru/8a14ec6c</w:t>
            </w:r>
            <w:r>
              <w:rPr>
                <w:rFonts w:hint="default" w:ascii="Times New Roman" w:hAnsi="Times New Roman" w:cs="Times New Roman"/>
                <w:b w:val="0"/>
                <w:i w:val="0"/>
                <w:color w:val="0000FF"/>
                <w:sz w:val="28"/>
                <w:szCs w:val="28"/>
                <w:u w:val="single"/>
              </w:rPr>
              <w:fldChar w:fldCharType="end"/>
            </w:r>
            <w:r>
              <w:rPr>
                <w:rFonts w:hint="default" w:ascii="Times New Roman" w:hAnsi="Times New Roman" w:cs="Times New Roman"/>
                <w:b w:val="0"/>
                <w:i w:val="0"/>
                <w:color w:val="000000"/>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"https://m.edsoo.ru/8a14e938"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https://m.edsoo.ru/8a14e938</w:t>
            </w:r>
            <w:r>
              <w:rPr>
                <w:rFonts w:hint="default" w:ascii="Times New Roman" w:hAnsi="Times New Roman" w:cs="Times New Roman"/>
                <w:b w:val="0"/>
                <w:i w:val="0"/>
                <w:color w:val="0000FF"/>
                <w:sz w:val="28"/>
                <w:szCs w:val="28"/>
                <w:u w:val="single"/>
              </w:rPr>
              <w:fldChar w:fldCharType="end"/>
            </w:r>
          </w:p>
        </w:tc>
      </w:tr>
      <w:tr w14:paraId="0B858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70A9579A">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19</w:t>
            </w:r>
          </w:p>
        </w:tc>
        <w:tc>
          <w:tcPr>
            <w:tcW w:w="4205" w:type="dxa"/>
            <w:vAlign w:val="top"/>
          </w:tcPr>
          <w:p w14:paraId="5966049F">
            <w:pPr>
              <w:keepNext w:val="0"/>
              <w:keepLines w:val="0"/>
              <w:widowControl/>
              <w:suppressLineNumbers w:val="0"/>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Броски набивного мяча из-за головы в положении сидя и стоя на месте</w:t>
            </w:r>
          </w:p>
        </w:tc>
        <w:tc>
          <w:tcPr>
            <w:tcW w:w="1266" w:type="dxa"/>
            <w:vAlign w:val="center"/>
          </w:tcPr>
          <w:p w14:paraId="1758DE84">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17" w:type="dxa"/>
            <w:vAlign w:val="center"/>
          </w:tcPr>
          <w:p w14:paraId="2614799F">
            <w:pPr>
              <w:keepNext w:val="0"/>
              <w:keepLines w:val="0"/>
              <w:widowControl/>
              <w:suppressLineNumbers w:val="0"/>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18.11</w:t>
            </w:r>
          </w:p>
        </w:tc>
        <w:tc>
          <w:tcPr>
            <w:tcW w:w="2933" w:type="dxa"/>
            <w:vAlign w:val="center"/>
          </w:tcPr>
          <w:p w14:paraId="0ACA3BEF">
            <w:pPr>
              <w:widowControl w:val="0"/>
              <w:spacing w:before="0" w:after="0" w:line="360" w:lineRule="auto"/>
              <w:ind w:left="135" w:leftChars="0"/>
              <w:jc w:val="left"/>
              <w:rPr>
                <w:rFonts w:hint="default" w:ascii="Times New Roman" w:hAnsi="Times New Roman" w:cs="Times New Roman"/>
                <w:sz w:val="28"/>
                <w:szCs w:val="28"/>
                <w:vertAlign w:val="baseline"/>
              </w:rPr>
            </w:pPr>
          </w:p>
        </w:tc>
      </w:tr>
      <w:tr w14:paraId="19EBB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010E6B05">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20</w:t>
            </w:r>
          </w:p>
        </w:tc>
        <w:tc>
          <w:tcPr>
            <w:tcW w:w="4205" w:type="dxa"/>
            <w:vAlign w:val="top"/>
          </w:tcPr>
          <w:p w14:paraId="11F5F135">
            <w:pPr>
              <w:keepNext w:val="0"/>
              <w:keepLines w:val="0"/>
              <w:widowControl/>
              <w:suppressLineNumbers w:val="0"/>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Закрепление техники эстафетного бега. Эстафета по кругу</w:t>
            </w:r>
          </w:p>
        </w:tc>
        <w:tc>
          <w:tcPr>
            <w:tcW w:w="1266" w:type="dxa"/>
            <w:vAlign w:val="center"/>
          </w:tcPr>
          <w:p w14:paraId="51BBA016">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17" w:type="dxa"/>
            <w:vAlign w:val="center"/>
          </w:tcPr>
          <w:p w14:paraId="73EC5F9A">
            <w:pPr>
              <w:keepNext w:val="0"/>
              <w:keepLines w:val="0"/>
              <w:widowControl/>
              <w:suppressLineNumbers w:val="0"/>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20.11</w:t>
            </w:r>
          </w:p>
        </w:tc>
        <w:tc>
          <w:tcPr>
            <w:tcW w:w="2933" w:type="dxa"/>
            <w:vAlign w:val="center"/>
          </w:tcPr>
          <w:p w14:paraId="13279DB7">
            <w:pPr>
              <w:widowControl w:val="0"/>
              <w:spacing w:before="0" w:after="0" w:line="360" w:lineRule="auto"/>
              <w:ind w:left="135" w:leftChars="0"/>
              <w:jc w:val="left"/>
              <w:rPr>
                <w:rFonts w:hint="default" w:ascii="Times New Roman" w:hAnsi="Times New Roman" w:cs="Times New Roman"/>
                <w:sz w:val="28"/>
                <w:szCs w:val="28"/>
                <w:vertAlign w:val="baseline"/>
              </w:rPr>
            </w:pPr>
          </w:p>
        </w:tc>
      </w:tr>
      <w:tr w14:paraId="78D13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3E5E3AAE">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21</w:t>
            </w:r>
          </w:p>
        </w:tc>
        <w:tc>
          <w:tcPr>
            <w:tcW w:w="4205" w:type="dxa"/>
            <w:vAlign w:val="top"/>
          </w:tcPr>
          <w:p w14:paraId="639D35E6">
            <w:pPr>
              <w:keepNext w:val="0"/>
              <w:keepLines w:val="0"/>
              <w:widowControl/>
              <w:suppressLineNumbers w:val="0"/>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Разучивание техники прыжков в длину с разбега. Комплекс упражнений для развития прыгучести</w:t>
            </w:r>
          </w:p>
        </w:tc>
        <w:tc>
          <w:tcPr>
            <w:tcW w:w="1266" w:type="dxa"/>
            <w:vAlign w:val="center"/>
          </w:tcPr>
          <w:p w14:paraId="7C1976BC">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17" w:type="dxa"/>
            <w:vAlign w:val="center"/>
          </w:tcPr>
          <w:p w14:paraId="64B4C020">
            <w:pPr>
              <w:keepNext w:val="0"/>
              <w:keepLines w:val="0"/>
              <w:widowControl/>
              <w:suppressLineNumbers w:val="0"/>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25.11</w:t>
            </w:r>
          </w:p>
        </w:tc>
        <w:tc>
          <w:tcPr>
            <w:tcW w:w="2933" w:type="dxa"/>
            <w:vAlign w:val="center"/>
          </w:tcPr>
          <w:p w14:paraId="086F8183">
            <w:pPr>
              <w:widowControl w:val="0"/>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"https://m.edsoo.ru/8a14f036"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https://m.edsoo.ru/8a14f036</w:t>
            </w:r>
            <w:r>
              <w:rPr>
                <w:rFonts w:hint="default" w:ascii="Times New Roman" w:hAnsi="Times New Roman" w:cs="Times New Roman"/>
                <w:b w:val="0"/>
                <w:i w:val="0"/>
                <w:color w:val="0000FF"/>
                <w:sz w:val="28"/>
                <w:szCs w:val="28"/>
                <w:u w:val="single"/>
              </w:rPr>
              <w:fldChar w:fldCharType="end"/>
            </w:r>
          </w:p>
        </w:tc>
      </w:tr>
      <w:tr w14:paraId="4B874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54941BCC">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22</w:t>
            </w:r>
          </w:p>
        </w:tc>
        <w:tc>
          <w:tcPr>
            <w:tcW w:w="4205" w:type="dxa"/>
            <w:vAlign w:val="top"/>
          </w:tcPr>
          <w:p w14:paraId="7DB3110F">
            <w:pPr>
              <w:keepNext w:val="0"/>
              <w:keepLines w:val="0"/>
              <w:widowControl/>
              <w:suppressLineNumbers w:val="0"/>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Закрепление техники прыжков в длину с разбега</w:t>
            </w:r>
          </w:p>
        </w:tc>
        <w:tc>
          <w:tcPr>
            <w:tcW w:w="1266" w:type="dxa"/>
            <w:vAlign w:val="center"/>
          </w:tcPr>
          <w:p w14:paraId="62518BCA">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17" w:type="dxa"/>
            <w:vAlign w:val="center"/>
          </w:tcPr>
          <w:p w14:paraId="2127684F">
            <w:pPr>
              <w:keepNext w:val="0"/>
              <w:keepLines w:val="0"/>
              <w:widowControl/>
              <w:suppressLineNumbers w:val="0"/>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27.11</w:t>
            </w:r>
          </w:p>
        </w:tc>
        <w:tc>
          <w:tcPr>
            <w:tcW w:w="2933" w:type="dxa"/>
            <w:vAlign w:val="center"/>
          </w:tcPr>
          <w:p w14:paraId="30D687B4">
            <w:pPr>
              <w:widowControl w:val="0"/>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"https://m.edsoo.ru/8a14f270"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https://m.edsoo.ru/8a14f270</w:t>
            </w:r>
            <w:r>
              <w:rPr>
                <w:rFonts w:hint="default" w:ascii="Times New Roman" w:hAnsi="Times New Roman" w:cs="Times New Roman"/>
                <w:b w:val="0"/>
                <w:i w:val="0"/>
                <w:color w:val="0000FF"/>
                <w:sz w:val="28"/>
                <w:szCs w:val="28"/>
                <w:u w:val="single"/>
              </w:rPr>
              <w:fldChar w:fldCharType="end"/>
            </w:r>
          </w:p>
        </w:tc>
      </w:tr>
      <w:tr w14:paraId="0E62B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304A7BE8">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cs="Times New Roman"/>
                <w:sz w:val="28"/>
                <w:szCs w:val="28"/>
                <w:vertAlign w:val="baseline"/>
                <w:lang w:val="ru-RU"/>
              </w:rPr>
            </w:pPr>
            <w:r>
              <w:rPr>
                <w:rFonts w:hint="default" w:ascii="Times New Roman" w:hAnsi="Times New Roman" w:eastAsia="SimSun" w:cs="Times New Roman"/>
                <w:i w:val="0"/>
                <w:iCs w:val="0"/>
                <w:color w:val="000000"/>
                <w:kern w:val="0"/>
                <w:sz w:val="28"/>
                <w:szCs w:val="28"/>
                <w:u w:val="none"/>
                <w:lang w:val="ru-RU" w:eastAsia="zh-CN" w:bidi="ar"/>
              </w:rPr>
              <w:t>23</w:t>
            </w:r>
          </w:p>
        </w:tc>
        <w:tc>
          <w:tcPr>
            <w:tcW w:w="4205" w:type="dxa"/>
            <w:vAlign w:val="top"/>
          </w:tcPr>
          <w:p w14:paraId="4F407400">
            <w:pPr>
              <w:keepNext w:val="0"/>
              <w:keepLines w:val="0"/>
              <w:widowControl/>
              <w:suppressLineNumbers w:val="0"/>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Основы техники безопасности на занятиях гимнастикой</w:t>
            </w:r>
          </w:p>
        </w:tc>
        <w:tc>
          <w:tcPr>
            <w:tcW w:w="1266" w:type="dxa"/>
            <w:vAlign w:val="center"/>
          </w:tcPr>
          <w:p w14:paraId="2193F478">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17" w:type="dxa"/>
            <w:vAlign w:val="center"/>
          </w:tcPr>
          <w:p w14:paraId="1EBF9001">
            <w:pPr>
              <w:keepNext w:val="0"/>
              <w:keepLines w:val="0"/>
              <w:widowControl/>
              <w:suppressLineNumbers w:val="0"/>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02.12</w:t>
            </w:r>
          </w:p>
        </w:tc>
        <w:tc>
          <w:tcPr>
            <w:tcW w:w="2933" w:type="dxa"/>
            <w:vAlign w:val="center"/>
          </w:tcPr>
          <w:p w14:paraId="56C7F303">
            <w:pPr>
              <w:widowControl w:val="0"/>
              <w:spacing w:before="0" w:after="0" w:line="360" w:lineRule="auto"/>
              <w:ind w:left="135" w:leftChars="0"/>
              <w:jc w:val="left"/>
              <w:rPr>
                <w:rFonts w:hint="default" w:ascii="Times New Roman" w:hAnsi="Times New Roman" w:cs="Times New Roman"/>
                <w:sz w:val="28"/>
                <w:szCs w:val="28"/>
                <w:vertAlign w:val="baseline"/>
              </w:rPr>
            </w:pPr>
          </w:p>
        </w:tc>
      </w:tr>
      <w:tr w14:paraId="3CCA8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229D057F">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ru-RU" w:eastAsia="zh-CN" w:bidi="ar"/>
              </w:rPr>
              <w:t>2</w:t>
            </w:r>
            <w:r>
              <w:rPr>
                <w:rFonts w:hint="default" w:ascii="Times New Roman" w:hAnsi="Times New Roman" w:eastAsia="SimSun" w:cs="Times New Roman"/>
                <w:i w:val="0"/>
                <w:iCs w:val="0"/>
                <w:color w:val="000000"/>
                <w:kern w:val="0"/>
                <w:sz w:val="28"/>
                <w:szCs w:val="28"/>
                <w:u w:val="none"/>
                <w:lang w:val="en-US" w:eastAsia="zh-CN" w:bidi="ar"/>
              </w:rPr>
              <w:t>4</w:t>
            </w:r>
          </w:p>
        </w:tc>
        <w:tc>
          <w:tcPr>
            <w:tcW w:w="4205" w:type="dxa"/>
            <w:vAlign w:val="top"/>
          </w:tcPr>
          <w:p w14:paraId="116657B9">
            <w:pPr>
              <w:keepNext w:val="0"/>
              <w:keepLines w:val="0"/>
              <w:widowControl/>
              <w:suppressLineNumbers w:val="0"/>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Страховка и самостраховка на уроках гимнастики</w:t>
            </w:r>
          </w:p>
        </w:tc>
        <w:tc>
          <w:tcPr>
            <w:tcW w:w="1266" w:type="dxa"/>
            <w:vAlign w:val="center"/>
          </w:tcPr>
          <w:p w14:paraId="1E56A423">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17" w:type="dxa"/>
            <w:vAlign w:val="center"/>
          </w:tcPr>
          <w:p w14:paraId="6D061061">
            <w:pPr>
              <w:keepNext w:val="0"/>
              <w:keepLines w:val="0"/>
              <w:widowControl/>
              <w:suppressLineNumbers w:val="0"/>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04.12</w:t>
            </w:r>
          </w:p>
        </w:tc>
        <w:tc>
          <w:tcPr>
            <w:tcW w:w="2933" w:type="dxa"/>
            <w:vAlign w:val="center"/>
          </w:tcPr>
          <w:p w14:paraId="798F0FC7">
            <w:pPr>
              <w:widowControl w:val="0"/>
              <w:spacing w:before="0" w:after="0" w:line="360" w:lineRule="auto"/>
              <w:ind w:left="135" w:leftChars="0"/>
              <w:jc w:val="left"/>
              <w:rPr>
                <w:rFonts w:hint="default" w:ascii="Times New Roman" w:hAnsi="Times New Roman" w:cs="Times New Roman"/>
                <w:sz w:val="28"/>
                <w:szCs w:val="28"/>
                <w:vertAlign w:val="baseline"/>
              </w:rPr>
            </w:pPr>
          </w:p>
        </w:tc>
      </w:tr>
      <w:tr w14:paraId="5DE8A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72B933FF">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ru-RU" w:eastAsia="zh-CN" w:bidi="ar"/>
              </w:rPr>
              <w:t>2</w:t>
            </w:r>
            <w:r>
              <w:rPr>
                <w:rFonts w:hint="default" w:ascii="Times New Roman" w:hAnsi="Times New Roman" w:eastAsia="SimSun" w:cs="Times New Roman"/>
                <w:i w:val="0"/>
                <w:iCs w:val="0"/>
                <w:color w:val="000000"/>
                <w:kern w:val="0"/>
                <w:sz w:val="28"/>
                <w:szCs w:val="28"/>
                <w:u w:val="none"/>
                <w:lang w:val="en-US" w:eastAsia="zh-CN" w:bidi="ar"/>
              </w:rPr>
              <w:t>5</w:t>
            </w:r>
          </w:p>
        </w:tc>
        <w:tc>
          <w:tcPr>
            <w:tcW w:w="4205" w:type="dxa"/>
            <w:vAlign w:val="top"/>
          </w:tcPr>
          <w:p w14:paraId="58615BE9">
            <w:pPr>
              <w:keepNext w:val="0"/>
              <w:keepLines w:val="0"/>
              <w:widowControl/>
              <w:suppressLineNumbers w:val="0"/>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Строевые упражнения</w:t>
            </w:r>
          </w:p>
        </w:tc>
        <w:tc>
          <w:tcPr>
            <w:tcW w:w="1266" w:type="dxa"/>
            <w:vAlign w:val="center"/>
          </w:tcPr>
          <w:p w14:paraId="06B79A44">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17" w:type="dxa"/>
            <w:vAlign w:val="center"/>
          </w:tcPr>
          <w:p w14:paraId="05603B80">
            <w:pPr>
              <w:keepNext w:val="0"/>
              <w:keepLines w:val="0"/>
              <w:widowControl/>
              <w:suppressLineNumbers w:val="0"/>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09.12</w:t>
            </w:r>
          </w:p>
        </w:tc>
        <w:tc>
          <w:tcPr>
            <w:tcW w:w="2933" w:type="dxa"/>
            <w:vAlign w:val="center"/>
          </w:tcPr>
          <w:p w14:paraId="0C0A2C5B">
            <w:pPr>
              <w:widowControl w:val="0"/>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"https://m.edsoo.ru/8a151584"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https://m.edsoo.ru/8a151584</w:t>
            </w:r>
            <w:r>
              <w:rPr>
                <w:rFonts w:hint="default" w:ascii="Times New Roman" w:hAnsi="Times New Roman" w:cs="Times New Roman"/>
                <w:b w:val="0"/>
                <w:i w:val="0"/>
                <w:color w:val="0000FF"/>
                <w:sz w:val="28"/>
                <w:szCs w:val="28"/>
                <w:u w:val="single"/>
              </w:rPr>
              <w:fldChar w:fldCharType="end"/>
            </w:r>
          </w:p>
        </w:tc>
      </w:tr>
      <w:tr w14:paraId="7CAF7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627D710D">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ru-RU" w:eastAsia="zh-CN" w:bidi="ar"/>
              </w:rPr>
              <w:t>2</w:t>
            </w:r>
            <w:r>
              <w:rPr>
                <w:rFonts w:hint="default" w:ascii="Times New Roman" w:hAnsi="Times New Roman" w:eastAsia="SimSun" w:cs="Times New Roman"/>
                <w:i w:val="0"/>
                <w:iCs w:val="0"/>
                <w:color w:val="000000"/>
                <w:kern w:val="0"/>
                <w:sz w:val="28"/>
                <w:szCs w:val="28"/>
                <w:u w:val="none"/>
                <w:lang w:val="en-US" w:eastAsia="zh-CN" w:bidi="ar"/>
              </w:rPr>
              <w:t>6</w:t>
            </w:r>
          </w:p>
        </w:tc>
        <w:tc>
          <w:tcPr>
            <w:tcW w:w="4205" w:type="dxa"/>
            <w:vAlign w:val="top"/>
          </w:tcPr>
          <w:p w14:paraId="408E6FBB">
            <w:pPr>
              <w:keepNext w:val="0"/>
              <w:keepLines w:val="0"/>
              <w:widowControl/>
              <w:suppressLineNumbers w:val="0"/>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Гимнастические эстафеты</w:t>
            </w:r>
          </w:p>
        </w:tc>
        <w:tc>
          <w:tcPr>
            <w:tcW w:w="1266" w:type="dxa"/>
            <w:vAlign w:val="center"/>
          </w:tcPr>
          <w:p w14:paraId="22853CFE">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17" w:type="dxa"/>
            <w:vAlign w:val="center"/>
          </w:tcPr>
          <w:p w14:paraId="06839C42">
            <w:pPr>
              <w:keepNext w:val="0"/>
              <w:keepLines w:val="0"/>
              <w:widowControl/>
              <w:suppressLineNumbers w:val="0"/>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11.12</w:t>
            </w:r>
          </w:p>
        </w:tc>
        <w:tc>
          <w:tcPr>
            <w:tcW w:w="2933" w:type="dxa"/>
            <w:vAlign w:val="center"/>
          </w:tcPr>
          <w:p w14:paraId="26F8EC04">
            <w:pPr>
              <w:widowControl w:val="0"/>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"https://m.edsoo.ru/8a15074c"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https://m.edsoo.ru/8a15074c</w:t>
            </w:r>
            <w:r>
              <w:rPr>
                <w:rFonts w:hint="default" w:ascii="Times New Roman" w:hAnsi="Times New Roman" w:cs="Times New Roman"/>
                <w:b w:val="0"/>
                <w:i w:val="0"/>
                <w:color w:val="0000FF"/>
                <w:sz w:val="28"/>
                <w:szCs w:val="28"/>
                <w:u w:val="single"/>
              </w:rPr>
              <w:fldChar w:fldCharType="end"/>
            </w:r>
          </w:p>
        </w:tc>
      </w:tr>
      <w:tr w14:paraId="6C79C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7BE08620">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ru-RU" w:eastAsia="zh-CN" w:bidi="ar"/>
              </w:rPr>
              <w:t>2</w:t>
            </w:r>
            <w:r>
              <w:rPr>
                <w:rFonts w:hint="default" w:ascii="Times New Roman" w:hAnsi="Times New Roman" w:eastAsia="SimSun" w:cs="Times New Roman"/>
                <w:i w:val="0"/>
                <w:iCs w:val="0"/>
                <w:color w:val="000000"/>
                <w:kern w:val="0"/>
                <w:sz w:val="28"/>
                <w:szCs w:val="28"/>
                <w:u w:val="none"/>
                <w:lang w:val="en-US" w:eastAsia="zh-CN" w:bidi="ar"/>
              </w:rPr>
              <w:t>7</w:t>
            </w:r>
          </w:p>
        </w:tc>
        <w:tc>
          <w:tcPr>
            <w:tcW w:w="4205" w:type="dxa"/>
            <w:vAlign w:val="top"/>
          </w:tcPr>
          <w:p w14:paraId="3E112104">
            <w:pPr>
              <w:keepNext w:val="0"/>
              <w:keepLines w:val="0"/>
              <w:widowControl/>
              <w:suppressLineNumbers w:val="0"/>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Упражнения в лазании по канату в три приёма</w:t>
            </w:r>
          </w:p>
        </w:tc>
        <w:tc>
          <w:tcPr>
            <w:tcW w:w="1266" w:type="dxa"/>
            <w:vAlign w:val="center"/>
          </w:tcPr>
          <w:p w14:paraId="17FCCCE2">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17" w:type="dxa"/>
            <w:vAlign w:val="center"/>
          </w:tcPr>
          <w:p w14:paraId="4C91362D">
            <w:pPr>
              <w:keepNext w:val="0"/>
              <w:keepLines w:val="0"/>
              <w:widowControl/>
              <w:suppressLineNumbers w:val="0"/>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16.12</w:t>
            </w:r>
          </w:p>
        </w:tc>
        <w:tc>
          <w:tcPr>
            <w:tcW w:w="2933" w:type="dxa"/>
            <w:vAlign w:val="center"/>
          </w:tcPr>
          <w:p w14:paraId="5DB18F77">
            <w:pPr>
              <w:widowControl w:val="0"/>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"https://m.edsoo.ru/8a15088c"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https://m.edsoo.ru/8a15088c</w:t>
            </w:r>
            <w:r>
              <w:rPr>
                <w:rFonts w:hint="default" w:ascii="Times New Roman" w:hAnsi="Times New Roman" w:cs="Times New Roman"/>
                <w:b w:val="0"/>
                <w:i w:val="0"/>
                <w:color w:val="0000FF"/>
                <w:sz w:val="28"/>
                <w:szCs w:val="28"/>
                <w:u w:val="single"/>
              </w:rPr>
              <w:fldChar w:fldCharType="end"/>
            </w:r>
            <w:r>
              <w:rPr>
                <w:rFonts w:hint="default" w:ascii="Times New Roman" w:hAnsi="Times New Roman" w:cs="Times New Roman"/>
                <w:b w:val="0"/>
                <w:i w:val="0"/>
                <w:color w:val="000000"/>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"https://m.edsoo.ru/8a14faa4"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https://m.edsoo.ru/8a14faa4</w:t>
            </w:r>
            <w:r>
              <w:rPr>
                <w:rFonts w:hint="default" w:ascii="Times New Roman" w:hAnsi="Times New Roman" w:cs="Times New Roman"/>
                <w:b w:val="0"/>
                <w:i w:val="0"/>
                <w:color w:val="0000FF"/>
                <w:sz w:val="28"/>
                <w:szCs w:val="28"/>
                <w:u w:val="single"/>
              </w:rPr>
              <w:fldChar w:fldCharType="end"/>
            </w:r>
            <w:r>
              <w:rPr>
                <w:rFonts w:hint="default" w:ascii="Times New Roman" w:hAnsi="Times New Roman" w:cs="Times New Roman"/>
                <w:b w:val="0"/>
                <w:i w:val="0"/>
                <w:color w:val="000000"/>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"https://m.edsoo.ru/8a150a80"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https://m.edsoo.ru/8a150a80</w:t>
            </w:r>
            <w:r>
              <w:rPr>
                <w:rFonts w:hint="default" w:ascii="Times New Roman" w:hAnsi="Times New Roman" w:cs="Times New Roman"/>
                <w:b w:val="0"/>
                <w:i w:val="0"/>
                <w:color w:val="0000FF"/>
                <w:sz w:val="28"/>
                <w:szCs w:val="28"/>
                <w:u w:val="single"/>
              </w:rPr>
              <w:fldChar w:fldCharType="end"/>
            </w:r>
          </w:p>
        </w:tc>
      </w:tr>
      <w:tr w14:paraId="147ED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74EDEB0B">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ru-RU" w:eastAsia="zh-CN" w:bidi="ar"/>
              </w:rPr>
              <w:t>2</w:t>
            </w:r>
            <w:r>
              <w:rPr>
                <w:rFonts w:hint="default" w:ascii="Times New Roman" w:hAnsi="Times New Roman" w:eastAsia="SimSun" w:cs="Times New Roman"/>
                <w:i w:val="0"/>
                <w:iCs w:val="0"/>
                <w:color w:val="000000"/>
                <w:kern w:val="0"/>
                <w:sz w:val="28"/>
                <w:szCs w:val="28"/>
                <w:u w:val="none"/>
                <w:lang w:val="en-US" w:eastAsia="zh-CN" w:bidi="ar"/>
              </w:rPr>
              <w:t>8</w:t>
            </w:r>
          </w:p>
        </w:tc>
        <w:tc>
          <w:tcPr>
            <w:tcW w:w="4205" w:type="dxa"/>
            <w:vAlign w:val="top"/>
          </w:tcPr>
          <w:p w14:paraId="6EA17403">
            <w:pPr>
              <w:keepNext w:val="0"/>
              <w:keepLines w:val="0"/>
              <w:widowControl/>
              <w:suppressLineNumbers w:val="0"/>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 xml:space="preserve">Упражнения на гимнастической скамейке </w:t>
            </w:r>
          </w:p>
        </w:tc>
        <w:tc>
          <w:tcPr>
            <w:tcW w:w="1266" w:type="dxa"/>
            <w:vAlign w:val="center"/>
          </w:tcPr>
          <w:p w14:paraId="73330BD9">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17" w:type="dxa"/>
            <w:vAlign w:val="center"/>
          </w:tcPr>
          <w:p w14:paraId="4F8F7F34">
            <w:pPr>
              <w:keepNext w:val="0"/>
              <w:keepLines w:val="0"/>
              <w:widowControl/>
              <w:suppressLineNumbers w:val="0"/>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18.12</w:t>
            </w:r>
          </w:p>
        </w:tc>
        <w:tc>
          <w:tcPr>
            <w:tcW w:w="2933" w:type="dxa"/>
            <w:vAlign w:val="center"/>
          </w:tcPr>
          <w:p w14:paraId="19644DCD">
            <w:pPr>
              <w:widowControl w:val="0"/>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"https://m.edsoo.ru/8a151a7a"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https://m.edsoo.ru/8a151a7a</w:t>
            </w:r>
            <w:r>
              <w:rPr>
                <w:rFonts w:hint="default" w:ascii="Times New Roman" w:hAnsi="Times New Roman" w:cs="Times New Roman"/>
                <w:b w:val="0"/>
                <w:i w:val="0"/>
                <w:color w:val="0000FF"/>
                <w:sz w:val="28"/>
                <w:szCs w:val="28"/>
                <w:u w:val="single"/>
              </w:rPr>
              <w:fldChar w:fldCharType="end"/>
            </w:r>
            <w:r>
              <w:rPr>
                <w:rFonts w:hint="default" w:ascii="Times New Roman" w:hAnsi="Times New Roman" w:cs="Times New Roman"/>
                <w:b w:val="0"/>
                <w:i w:val="0"/>
                <w:color w:val="000000"/>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"https://m.edsoo.ru/8a151318"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https://m.edsoo.ru/8a151318</w:t>
            </w:r>
            <w:r>
              <w:rPr>
                <w:rFonts w:hint="default" w:ascii="Times New Roman" w:hAnsi="Times New Roman" w:cs="Times New Roman"/>
                <w:b w:val="0"/>
                <w:i w:val="0"/>
                <w:color w:val="0000FF"/>
                <w:sz w:val="28"/>
                <w:szCs w:val="28"/>
                <w:u w:val="single"/>
              </w:rPr>
              <w:fldChar w:fldCharType="end"/>
            </w:r>
          </w:p>
        </w:tc>
      </w:tr>
      <w:tr w14:paraId="37F7A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6EA1E39C">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cs="Times New Roman"/>
                <w:sz w:val="28"/>
                <w:szCs w:val="28"/>
                <w:vertAlign w:val="baseline"/>
                <w:lang w:val="ru-RU"/>
              </w:rPr>
            </w:pPr>
            <w:r>
              <w:rPr>
                <w:rFonts w:hint="default" w:ascii="Times New Roman" w:hAnsi="Times New Roman" w:eastAsia="SimSun" w:cs="Times New Roman"/>
                <w:i w:val="0"/>
                <w:iCs w:val="0"/>
                <w:color w:val="000000"/>
                <w:kern w:val="0"/>
                <w:sz w:val="28"/>
                <w:szCs w:val="28"/>
                <w:u w:val="none"/>
                <w:lang w:val="ru-RU" w:eastAsia="zh-CN" w:bidi="ar"/>
              </w:rPr>
              <w:t>29</w:t>
            </w:r>
          </w:p>
        </w:tc>
        <w:tc>
          <w:tcPr>
            <w:tcW w:w="4205" w:type="dxa"/>
            <w:vAlign w:val="top"/>
          </w:tcPr>
          <w:p w14:paraId="75D7392B">
            <w:pPr>
              <w:keepNext w:val="0"/>
              <w:keepLines w:val="0"/>
              <w:widowControl/>
              <w:suppressLineNumbers w:val="0"/>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Упражнения в передвижении по гимнастической стенке</w:t>
            </w:r>
          </w:p>
        </w:tc>
        <w:tc>
          <w:tcPr>
            <w:tcW w:w="1266" w:type="dxa"/>
            <w:vAlign w:val="center"/>
          </w:tcPr>
          <w:p w14:paraId="18224CC1">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17" w:type="dxa"/>
            <w:vAlign w:val="center"/>
          </w:tcPr>
          <w:p w14:paraId="642DAF2B">
            <w:pPr>
              <w:keepNext w:val="0"/>
              <w:keepLines w:val="0"/>
              <w:widowControl/>
              <w:suppressLineNumbers w:val="0"/>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23.12</w:t>
            </w:r>
          </w:p>
        </w:tc>
        <w:tc>
          <w:tcPr>
            <w:tcW w:w="2933" w:type="dxa"/>
            <w:vAlign w:val="center"/>
          </w:tcPr>
          <w:p w14:paraId="5FF059F4">
            <w:pPr>
              <w:widowControl w:val="0"/>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"https://m.edsoo.ru/8a15006c"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https://m.edsoo.ru/8a15006c</w:t>
            </w:r>
            <w:r>
              <w:rPr>
                <w:rFonts w:hint="default" w:ascii="Times New Roman" w:hAnsi="Times New Roman" w:cs="Times New Roman"/>
                <w:b w:val="0"/>
                <w:i w:val="0"/>
                <w:color w:val="0000FF"/>
                <w:sz w:val="28"/>
                <w:szCs w:val="28"/>
                <w:u w:val="single"/>
              </w:rPr>
              <w:fldChar w:fldCharType="end"/>
            </w:r>
          </w:p>
        </w:tc>
      </w:tr>
      <w:tr w14:paraId="39F7A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5721EE40">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cs="Times New Roman"/>
                <w:sz w:val="28"/>
                <w:szCs w:val="28"/>
                <w:vertAlign w:val="baseline"/>
                <w:lang w:val="ru-RU"/>
              </w:rPr>
            </w:pPr>
            <w:r>
              <w:rPr>
                <w:rFonts w:hint="default" w:ascii="Times New Roman" w:hAnsi="Times New Roman" w:eastAsia="SimSun" w:cs="Times New Roman"/>
                <w:i w:val="0"/>
                <w:iCs w:val="0"/>
                <w:color w:val="000000"/>
                <w:kern w:val="0"/>
                <w:sz w:val="28"/>
                <w:szCs w:val="28"/>
                <w:u w:val="none"/>
                <w:lang w:val="ru-RU" w:eastAsia="zh-CN" w:bidi="ar"/>
              </w:rPr>
              <w:t>30</w:t>
            </w:r>
          </w:p>
        </w:tc>
        <w:tc>
          <w:tcPr>
            <w:tcW w:w="4205" w:type="dxa"/>
            <w:vAlign w:val="top"/>
          </w:tcPr>
          <w:p w14:paraId="6D9CCEA4">
            <w:pPr>
              <w:keepNext w:val="0"/>
              <w:keepLines w:val="0"/>
              <w:widowControl/>
              <w:suppressLineNumbers w:val="0"/>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Упражнения со скакалкой</w:t>
            </w:r>
          </w:p>
        </w:tc>
        <w:tc>
          <w:tcPr>
            <w:tcW w:w="1266" w:type="dxa"/>
            <w:vAlign w:val="center"/>
          </w:tcPr>
          <w:p w14:paraId="383B1590">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17" w:type="dxa"/>
            <w:vAlign w:val="center"/>
          </w:tcPr>
          <w:p w14:paraId="1AF94EE6">
            <w:pPr>
              <w:keepNext w:val="0"/>
              <w:keepLines w:val="0"/>
              <w:widowControl/>
              <w:suppressLineNumbers w:val="0"/>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25.12</w:t>
            </w:r>
          </w:p>
        </w:tc>
        <w:tc>
          <w:tcPr>
            <w:tcW w:w="2933" w:type="dxa"/>
            <w:vAlign w:val="center"/>
          </w:tcPr>
          <w:p w14:paraId="43314C17">
            <w:pPr>
              <w:widowControl w:val="0"/>
              <w:spacing w:before="0" w:after="0" w:line="360" w:lineRule="auto"/>
              <w:ind w:left="135" w:leftChars="0"/>
              <w:jc w:val="left"/>
              <w:rPr>
                <w:rFonts w:hint="default" w:ascii="Times New Roman" w:hAnsi="Times New Roman" w:cs="Times New Roman"/>
                <w:sz w:val="28"/>
                <w:szCs w:val="28"/>
                <w:vertAlign w:val="baseline"/>
              </w:rPr>
            </w:pPr>
          </w:p>
        </w:tc>
      </w:tr>
      <w:tr w14:paraId="0D0CD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6D2FAF48">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cs="Times New Roman"/>
                <w:sz w:val="28"/>
                <w:szCs w:val="28"/>
                <w:vertAlign w:val="baseline"/>
                <w:lang w:val="ru-RU"/>
              </w:rPr>
            </w:pPr>
            <w:r>
              <w:rPr>
                <w:rFonts w:hint="default" w:ascii="Times New Roman" w:hAnsi="Times New Roman" w:eastAsia="SimSun" w:cs="Times New Roman"/>
                <w:i w:val="0"/>
                <w:iCs w:val="0"/>
                <w:color w:val="000000"/>
                <w:kern w:val="0"/>
                <w:sz w:val="28"/>
                <w:szCs w:val="28"/>
                <w:u w:val="none"/>
                <w:lang w:val="ru-RU" w:eastAsia="zh-CN" w:bidi="ar"/>
              </w:rPr>
              <w:t>31</w:t>
            </w:r>
          </w:p>
        </w:tc>
        <w:tc>
          <w:tcPr>
            <w:tcW w:w="4205" w:type="dxa"/>
            <w:vAlign w:val="top"/>
          </w:tcPr>
          <w:p w14:paraId="0885D9BE">
            <w:pPr>
              <w:keepNext w:val="0"/>
              <w:keepLines w:val="0"/>
              <w:widowControl/>
              <w:suppressLineNumbers w:val="0"/>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Ритмическая гимнастика</w:t>
            </w:r>
          </w:p>
        </w:tc>
        <w:tc>
          <w:tcPr>
            <w:tcW w:w="1266" w:type="dxa"/>
            <w:vAlign w:val="center"/>
          </w:tcPr>
          <w:p w14:paraId="3E2B47D1">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17" w:type="dxa"/>
            <w:vAlign w:val="center"/>
          </w:tcPr>
          <w:p w14:paraId="76DF51F0">
            <w:pPr>
              <w:keepNext w:val="0"/>
              <w:keepLines w:val="0"/>
              <w:widowControl/>
              <w:suppressLineNumbers w:val="0"/>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13.01</w:t>
            </w:r>
          </w:p>
        </w:tc>
        <w:tc>
          <w:tcPr>
            <w:tcW w:w="2933" w:type="dxa"/>
            <w:vAlign w:val="center"/>
          </w:tcPr>
          <w:p w14:paraId="6146C5D9">
            <w:pPr>
              <w:widowControl w:val="0"/>
              <w:spacing w:before="0" w:after="0" w:line="360" w:lineRule="auto"/>
              <w:ind w:left="135" w:leftChars="0"/>
              <w:jc w:val="left"/>
              <w:rPr>
                <w:rFonts w:hint="default" w:ascii="Times New Roman" w:hAnsi="Times New Roman" w:cs="Times New Roman"/>
                <w:sz w:val="28"/>
                <w:szCs w:val="28"/>
                <w:vertAlign w:val="baseline"/>
              </w:rPr>
            </w:pPr>
          </w:p>
        </w:tc>
      </w:tr>
      <w:tr w14:paraId="5E9E6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2FA20933">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cs="Times New Roman"/>
                <w:sz w:val="28"/>
                <w:szCs w:val="28"/>
                <w:vertAlign w:val="baseline"/>
                <w:lang w:val="ru-RU"/>
              </w:rPr>
            </w:pPr>
            <w:r>
              <w:rPr>
                <w:rFonts w:hint="default" w:ascii="Times New Roman" w:hAnsi="Times New Roman" w:eastAsia="SimSun" w:cs="Times New Roman"/>
                <w:i w:val="0"/>
                <w:iCs w:val="0"/>
                <w:color w:val="000000"/>
                <w:kern w:val="0"/>
                <w:sz w:val="28"/>
                <w:szCs w:val="28"/>
                <w:u w:val="none"/>
                <w:lang w:val="ru-RU" w:eastAsia="zh-CN" w:bidi="ar"/>
              </w:rPr>
              <w:t>32</w:t>
            </w:r>
          </w:p>
        </w:tc>
        <w:tc>
          <w:tcPr>
            <w:tcW w:w="4205" w:type="dxa"/>
            <w:vAlign w:val="top"/>
          </w:tcPr>
          <w:p w14:paraId="7A2E5A62">
            <w:pPr>
              <w:keepNext w:val="0"/>
              <w:keepLines w:val="0"/>
              <w:widowControl/>
              <w:suppressLineNumbers w:val="0"/>
              <w:jc w:val="left"/>
              <w:textAlignment w:val="top"/>
              <w:rPr>
                <w:rFonts w:hint="default" w:ascii="Times New Roman" w:hAnsi="Times New Roman" w:cs="Times New Roman"/>
                <w:sz w:val="28"/>
                <w:szCs w:val="28"/>
                <w:vertAlign w:val="baseline"/>
                <w:lang w:val="ru-RU"/>
              </w:rPr>
            </w:pPr>
            <w:r>
              <w:rPr>
                <w:rFonts w:hint="default" w:ascii="Times New Roman" w:hAnsi="Times New Roman" w:eastAsia="SimSun" w:cs="Times New Roman"/>
                <w:i w:val="0"/>
                <w:iCs w:val="0"/>
                <w:color w:val="000000"/>
                <w:kern w:val="0"/>
                <w:sz w:val="28"/>
                <w:szCs w:val="28"/>
                <w:u w:val="none"/>
                <w:lang w:val="en-US" w:eastAsia="zh-CN" w:bidi="ar"/>
              </w:rPr>
              <w:t>Комплексы упражнений оздоровительной гимнастики</w:t>
            </w:r>
          </w:p>
        </w:tc>
        <w:tc>
          <w:tcPr>
            <w:tcW w:w="1266" w:type="dxa"/>
            <w:vAlign w:val="center"/>
          </w:tcPr>
          <w:p w14:paraId="72B18BD8">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17" w:type="dxa"/>
            <w:vAlign w:val="center"/>
          </w:tcPr>
          <w:p w14:paraId="175D2606">
            <w:pPr>
              <w:keepNext w:val="0"/>
              <w:keepLines w:val="0"/>
              <w:widowControl/>
              <w:suppressLineNumbers w:val="0"/>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15.01</w:t>
            </w:r>
          </w:p>
        </w:tc>
        <w:tc>
          <w:tcPr>
            <w:tcW w:w="2933" w:type="dxa"/>
            <w:vAlign w:val="center"/>
          </w:tcPr>
          <w:p w14:paraId="2A71E1AA">
            <w:pPr>
              <w:widowControl w:val="0"/>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"https://m.edsoo.ru/8a150cb0"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https://m.edsoo.ru/8a150cb0</w:t>
            </w:r>
            <w:r>
              <w:rPr>
                <w:rFonts w:hint="default" w:ascii="Times New Roman" w:hAnsi="Times New Roman" w:cs="Times New Roman"/>
                <w:b w:val="0"/>
                <w:i w:val="0"/>
                <w:color w:val="0000FF"/>
                <w:sz w:val="28"/>
                <w:szCs w:val="28"/>
                <w:u w:val="single"/>
              </w:rPr>
              <w:fldChar w:fldCharType="end"/>
            </w:r>
            <w:r>
              <w:rPr>
                <w:rFonts w:hint="default" w:ascii="Times New Roman" w:hAnsi="Times New Roman" w:cs="Times New Roman"/>
                <w:b w:val="0"/>
                <w:i w:val="0"/>
                <w:color w:val="000000"/>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"https://m.edsoo.ru/8a14e4c4"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https://m.edsoo.ru/8a14e4c4</w:t>
            </w:r>
            <w:r>
              <w:rPr>
                <w:rFonts w:hint="default" w:ascii="Times New Roman" w:hAnsi="Times New Roman" w:cs="Times New Roman"/>
                <w:b w:val="0"/>
                <w:i w:val="0"/>
                <w:color w:val="0000FF"/>
                <w:sz w:val="28"/>
                <w:szCs w:val="28"/>
                <w:u w:val="single"/>
              </w:rPr>
              <w:fldChar w:fldCharType="end"/>
            </w:r>
          </w:p>
        </w:tc>
      </w:tr>
      <w:tr w14:paraId="3B14A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64EA1097">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cs="Times New Roman"/>
                <w:sz w:val="28"/>
                <w:szCs w:val="28"/>
                <w:vertAlign w:val="baseline"/>
                <w:lang w:val="ru-RU"/>
              </w:rPr>
            </w:pPr>
            <w:r>
              <w:rPr>
                <w:rFonts w:hint="default" w:ascii="Times New Roman" w:hAnsi="Times New Roman" w:eastAsia="SimSun" w:cs="Times New Roman"/>
                <w:i w:val="0"/>
                <w:iCs w:val="0"/>
                <w:color w:val="000000"/>
                <w:kern w:val="0"/>
                <w:sz w:val="28"/>
                <w:szCs w:val="28"/>
                <w:u w:val="none"/>
                <w:lang w:val="ru-RU" w:eastAsia="zh-CN" w:bidi="ar"/>
              </w:rPr>
              <w:t>33</w:t>
            </w:r>
          </w:p>
        </w:tc>
        <w:tc>
          <w:tcPr>
            <w:tcW w:w="4205" w:type="dxa"/>
            <w:vAlign w:val="top"/>
          </w:tcPr>
          <w:p w14:paraId="483A24A5">
            <w:pPr>
              <w:keepNext w:val="0"/>
              <w:keepLines w:val="0"/>
              <w:widowControl/>
              <w:suppressLineNumbers w:val="0"/>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Основы техники безопасности на занятиях подвижными и спортивными играми</w:t>
            </w:r>
          </w:p>
        </w:tc>
        <w:tc>
          <w:tcPr>
            <w:tcW w:w="1266" w:type="dxa"/>
            <w:vAlign w:val="center"/>
          </w:tcPr>
          <w:p w14:paraId="10D9716E">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17" w:type="dxa"/>
            <w:vAlign w:val="center"/>
          </w:tcPr>
          <w:p w14:paraId="44F2A758">
            <w:pPr>
              <w:keepNext w:val="0"/>
              <w:keepLines w:val="0"/>
              <w:widowControl/>
              <w:suppressLineNumbers w:val="0"/>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20.01</w:t>
            </w:r>
          </w:p>
        </w:tc>
        <w:tc>
          <w:tcPr>
            <w:tcW w:w="2933" w:type="dxa"/>
            <w:vAlign w:val="center"/>
          </w:tcPr>
          <w:p w14:paraId="2F592EA0">
            <w:pPr>
              <w:widowControl w:val="0"/>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"https://m.edsoo.ru/8a14e6b8"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https://m.edsoo.ru/8a14e6b8</w:t>
            </w:r>
            <w:r>
              <w:rPr>
                <w:rFonts w:hint="default" w:ascii="Times New Roman" w:hAnsi="Times New Roman" w:cs="Times New Roman"/>
                <w:b w:val="0"/>
                <w:i w:val="0"/>
                <w:color w:val="0000FF"/>
                <w:sz w:val="28"/>
                <w:szCs w:val="28"/>
                <w:u w:val="single"/>
              </w:rPr>
              <w:fldChar w:fldCharType="end"/>
            </w:r>
          </w:p>
        </w:tc>
      </w:tr>
      <w:tr w14:paraId="3BE26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2D56AE00">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cs="Times New Roman"/>
                <w:sz w:val="28"/>
                <w:szCs w:val="28"/>
                <w:vertAlign w:val="baseline"/>
                <w:lang w:val="ru-RU"/>
              </w:rPr>
            </w:pPr>
            <w:r>
              <w:rPr>
                <w:rFonts w:hint="default" w:ascii="Times New Roman" w:hAnsi="Times New Roman" w:eastAsia="SimSun" w:cs="Times New Roman"/>
                <w:i w:val="0"/>
                <w:iCs w:val="0"/>
                <w:color w:val="000000"/>
                <w:kern w:val="0"/>
                <w:sz w:val="28"/>
                <w:szCs w:val="28"/>
                <w:u w:val="none"/>
                <w:lang w:val="ru-RU" w:eastAsia="zh-CN" w:bidi="ar"/>
              </w:rPr>
              <w:t>34</w:t>
            </w:r>
          </w:p>
        </w:tc>
        <w:tc>
          <w:tcPr>
            <w:tcW w:w="4205" w:type="dxa"/>
            <w:vAlign w:val="top"/>
          </w:tcPr>
          <w:p w14:paraId="08B4B77F">
            <w:pPr>
              <w:keepNext w:val="0"/>
              <w:keepLines w:val="0"/>
              <w:widowControl/>
              <w:suppressLineNumbers w:val="0"/>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 xml:space="preserve">Подвижные игры на точность </w:t>
            </w:r>
          </w:p>
        </w:tc>
        <w:tc>
          <w:tcPr>
            <w:tcW w:w="1266" w:type="dxa"/>
            <w:vAlign w:val="center"/>
          </w:tcPr>
          <w:p w14:paraId="41CF9CAC">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17" w:type="dxa"/>
            <w:vAlign w:val="center"/>
          </w:tcPr>
          <w:p w14:paraId="27C14CF2">
            <w:pPr>
              <w:keepNext w:val="0"/>
              <w:keepLines w:val="0"/>
              <w:widowControl/>
              <w:suppressLineNumbers w:val="0"/>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22.01</w:t>
            </w:r>
          </w:p>
        </w:tc>
        <w:tc>
          <w:tcPr>
            <w:tcW w:w="2933" w:type="dxa"/>
            <w:vAlign w:val="center"/>
          </w:tcPr>
          <w:p w14:paraId="60D0BD95">
            <w:pPr>
              <w:widowControl w:val="0"/>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"https://m.edsoo.ru/8a14fe78"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https://m.edsoo.ru/8a14fe78</w:t>
            </w:r>
            <w:r>
              <w:rPr>
                <w:rFonts w:hint="default" w:ascii="Times New Roman" w:hAnsi="Times New Roman" w:cs="Times New Roman"/>
                <w:b w:val="0"/>
                <w:i w:val="0"/>
                <w:color w:val="0000FF"/>
                <w:sz w:val="28"/>
                <w:szCs w:val="28"/>
                <w:u w:val="single"/>
              </w:rPr>
              <w:fldChar w:fldCharType="end"/>
            </w:r>
          </w:p>
        </w:tc>
      </w:tr>
      <w:tr w14:paraId="19F3E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66215067">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35</w:t>
            </w:r>
          </w:p>
        </w:tc>
        <w:tc>
          <w:tcPr>
            <w:tcW w:w="4205" w:type="dxa"/>
            <w:vAlign w:val="top"/>
          </w:tcPr>
          <w:p w14:paraId="7BD36382">
            <w:pPr>
              <w:keepNext w:val="0"/>
              <w:keepLines w:val="0"/>
              <w:widowControl/>
              <w:suppressLineNumbers w:val="0"/>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Разучивание техники ведения баскетбольного мяча</w:t>
            </w:r>
          </w:p>
        </w:tc>
        <w:tc>
          <w:tcPr>
            <w:tcW w:w="1266" w:type="dxa"/>
            <w:vAlign w:val="center"/>
          </w:tcPr>
          <w:p w14:paraId="702AC68C">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17" w:type="dxa"/>
            <w:vAlign w:val="center"/>
          </w:tcPr>
          <w:p w14:paraId="4951E7AA">
            <w:pPr>
              <w:keepNext w:val="0"/>
              <w:keepLines w:val="0"/>
              <w:widowControl/>
              <w:suppressLineNumbers w:val="0"/>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27.01</w:t>
            </w:r>
          </w:p>
        </w:tc>
        <w:tc>
          <w:tcPr>
            <w:tcW w:w="2933" w:type="dxa"/>
            <w:vAlign w:val="center"/>
          </w:tcPr>
          <w:p w14:paraId="77C46B2D">
            <w:pPr>
              <w:widowControl w:val="0"/>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"https://m.edsoo.ru/8a14e6b8"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https://m.edsoo.ru/8a14e6b8</w:t>
            </w:r>
            <w:r>
              <w:rPr>
                <w:rFonts w:hint="default" w:ascii="Times New Roman" w:hAnsi="Times New Roman" w:cs="Times New Roman"/>
                <w:b w:val="0"/>
                <w:i w:val="0"/>
                <w:color w:val="0000FF"/>
                <w:sz w:val="28"/>
                <w:szCs w:val="28"/>
                <w:u w:val="single"/>
              </w:rPr>
              <w:fldChar w:fldCharType="end"/>
            </w:r>
          </w:p>
        </w:tc>
      </w:tr>
      <w:tr w14:paraId="3D6A7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3289C283">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36</w:t>
            </w:r>
          </w:p>
        </w:tc>
        <w:tc>
          <w:tcPr>
            <w:tcW w:w="4205" w:type="dxa"/>
            <w:vAlign w:val="top"/>
          </w:tcPr>
          <w:p w14:paraId="0865840D">
            <w:pPr>
              <w:keepNext w:val="0"/>
              <w:keepLines w:val="0"/>
              <w:widowControl/>
              <w:suppressLineNumbers w:val="0"/>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Подвижные игры с элементами баскетбола</w:t>
            </w:r>
          </w:p>
        </w:tc>
        <w:tc>
          <w:tcPr>
            <w:tcW w:w="1266" w:type="dxa"/>
            <w:vAlign w:val="center"/>
          </w:tcPr>
          <w:p w14:paraId="47A19885">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17" w:type="dxa"/>
            <w:vAlign w:val="center"/>
          </w:tcPr>
          <w:p w14:paraId="0D21F1CB">
            <w:pPr>
              <w:keepNext w:val="0"/>
              <w:keepLines w:val="0"/>
              <w:widowControl/>
              <w:suppressLineNumbers w:val="0"/>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29.01</w:t>
            </w:r>
          </w:p>
        </w:tc>
        <w:tc>
          <w:tcPr>
            <w:tcW w:w="2933" w:type="dxa"/>
            <w:vAlign w:val="center"/>
          </w:tcPr>
          <w:p w14:paraId="2ED07498">
            <w:pPr>
              <w:widowControl w:val="0"/>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"https://m.edsoo.ru/8a14fe78"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https://m.edsoo.ru/8a14fe78</w:t>
            </w:r>
            <w:r>
              <w:rPr>
                <w:rFonts w:hint="default" w:ascii="Times New Roman" w:hAnsi="Times New Roman" w:cs="Times New Roman"/>
                <w:b w:val="0"/>
                <w:i w:val="0"/>
                <w:color w:val="0000FF"/>
                <w:sz w:val="28"/>
                <w:szCs w:val="28"/>
                <w:u w:val="single"/>
              </w:rPr>
              <w:fldChar w:fldCharType="end"/>
            </w:r>
          </w:p>
        </w:tc>
      </w:tr>
      <w:tr w14:paraId="7C83D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4DD1A77E">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37</w:t>
            </w:r>
          </w:p>
        </w:tc>
        <w:tc>
          <w:tcPr>
            <w:tcW w:w="4205" w:type="dxa"/>
            <w:vAlign w:val="top"/>
          </w:tcPr>
          <w:p w14:paraId="5E7C4FD7">
            <w:pPr>
              <w:keepNext w:val="0"/>
              <w:keepLines w:val="0"/>
              <w:widowControl/>
              <w:suppressLineNumbers w:val="0"/>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Эстафета с баскетбольными мячами</w:t>
            </w:r>
          </w:p>
        </w:tc>
        <w:tc>
          <w:tcPr>
            <w:tcW w:w="1266" w:type="dxa"/>
            <w:vAlign w:val="center"/>
          </w:tcPr>
          <w:p w14:paraId="18908134">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17" w:type="dxa"/>
            <w:vAlign w:val="center"/>
          </w:tcPr>
          <w:p w14:paraId="6D56D3FE">
            <w:pPr>
              <w:keepNext w:val="0"/>
              <w:keepLines w:val="0"/>
              <w:widowControl/>
              <w:suppressLineNumbers w:val="0"/>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03.02</w:t>
            </w:r>
          </w:p>
        </w:tc>
        <w:tc>
          <w:tcPr>
            <w:tcW w:w="2933" w:type="dxa"/>
            <w:vAlign w:val="center"/>
          </w:tcPr>
          <w:p w14:paraId="2434875A">
            <w:pPr>
              <w:widowControl w:val="0"/>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"https://m.edsoo.ru/8a14e6b8"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https://m.edsoo.ru/8a14e6b8</w:t>
            </w:r>
            <w:r>
              <w:rPr>
                <w:rFonts w:hint="default" w:ascii="Times New Roman" w:hAnsi="Times New Roman" w:cs="Times New Roman"/>
                <w:b w:val="0"/>
                <w:i w:val="0"/>
                <w:color w:val="0000FF"/>
                <w:sz w:val="28"/>
                <w:szCs w:val="28"/>
                <w:u w:val="single"/>
              </w:rPr>
              <w:fldChar w:fldCharType="end"/>
            </w:r>
          </w:p>
        </w:tc>
      </w:tr>
      <w:tr w14:paraId="5F401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18CC8DC0">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38</w:t>
            </w:r>
          </w:p>
        </w:tc>
        <w:tc>
          <w:tcPr>
            <w:tcW w:w="4205" w:type="dxa"/>
            <w:vAlign w:val="top"/>
          </w:tcPr>
          <w:p w14:paraId="70B7166E">
            <w:pPr>
              <w:keepNext w:val="0"/>
              <w:keepLines w:val="0"/>
              <w:widowControl/>
              <w:suppressLineNumbers w:val="0"/>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Разучивание техники нижней прямой подачи</w:t>
            </w:r>
          </w:p>
        </w:tc>
        <w:tc>
          <w:tcPr>
            <w:tcW w:w="1266" w:type="dxa"/>
            <w:vAlign w:val="center"/>
          </w:tcPr>
          <w:p w14:paraId="34D01541">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17" w:type="dxa"/>
            <w:vAlign w:val="center"/>
          </w:tcPr>
          <w:p w14:paraId="5F8487FB">
            <w:pPr>
              <w:keepNext w:val="0"/>
              <w:keepLines w:val="0"/>
              <w:widowControl/>
              <w:suppressLineNumbers w:val="0"/>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05.02</w:t>
            </w:r>
          </w:p>
        </w:tc>
        <w:tc>
          <w:tcPr>
            <w:tcW w:w="2933" w:type="dxa"/>
            <w:vAlign w:val="center"/>
          </w:tcPr>
          <w:p w14:paraId="2D3A5070">
            <w:pPr>
              <w:widowControl w:val="0"/>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"https://m.edsoo.ru/8a14fe78"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https://m.edsoo.ru/8a14fe78</w:t>
            </w:r>
            <w:r>
              <w:rPr>
                <w:rFonts w:hint="default" w:ascii="Times New Roman" w:hAnsi="Times New Roman" w:cs="Times New Roman"/>
                <w:b w:val="0"/>
                <w:i w:val="0"/>
                <w:color w:val="0000FF"/>
                <w:sz w:val="28"/>
                <w:szCs w:val="28"/>
                <w:u w:val="single"/>
              </w:rPr>
              <w:fldChar w:fldCharType="end"/>
            </w:r>
          </w:p>
        </w:tc>
      </w:tr>
      <w:tr w14:paraId="0406C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60D77F3E">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39</w:t>
            </w:r>
          </w:p>
        </w:tc>
        <w:tc>
          <w:tcPr>
            <w:tcW w:w="4205" w:type="dxa"/>
            <w:vAlign w:val="top"/>
          </w:tcPr>
          <w:p w14:paraId="36A59576">
            <w:pPr>
              <w:keepNext w:val="0"/>
              <w:keepLines w:val="0"/>
              <w:widowControl/>
              <w:suppressLineNumbers w:val="0"/>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Подвижные игры с элементами волейбола</w:t>
            </w:r>
          </w:p>
        </w:tc>
        <w:tc>
          <w:tcPr>
            <w:tcW w:w="1266" w:type="dxa"/>
            <w:vAlign w:val="center"/>
          </w:tcPr>
          <w:p w14:paraId="11858EC8">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17" w:type="dxa"/>
            <w:vAlign w:val="center"/>
          </w:tcPr>
          <w:p w14:paraId="527DFF93">
            <w:pPr>
              <w:keepNext w:val="0"/>
              <w:keepLines w:val="0"/>
              <w:widowControl/>
              <w:suppressLineNumbers w:val="0"/>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10.02</w:t>
            </w:r>
          </w:p>
        </w:tc>
        <w:tc>
          <w:tcPr>
            <w:tcW w:w="2933" w:type="dxa"/>
            <w:vAlign w:val="center"/>
          </w:tcPr>
          <w:p w14:paraId="019A06D4">
            <w:pPr>
              <w:widowControl w:val="0"/>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"https://m.edsoo.ru/8a14e6b8"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https://m.edsoo.ru/8a14e6b8</w:t>
            </w:r>
            <w:r>
              <w:rPr>
                <w:rFonts w:hint="default" w:ascii="Times New Roman" w:hAnsi="Times New Roman" w:cs="Times New Roman"/>
                <w:b w:val="0"/>
                <w:i w:val="0"/>
                <w:color w:val="0000FF"/>
                <w:sz w:val="28"/>
                <w:szCs w:val="28"/>
                <w:u w:val="single"/>
              </w:rPr>
              <w:fldChar w:fldCharType="end"/>
            </w:r>
          </w:p>
        </w:tc>
      </w:tr>
      <w:tr w14:paraId="5F87D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26ACC9BE">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40</w:t>
            </w:r>
          </w:p>
        </w:tc>
        <w:tc>
          <w:tcPr>
            <w:tcW w:w="4205" w:type="dxa"/>
            <w:vAlign w:val="top"/>
          </w:tcPr>
          <w:p w14:paraId="00D68BBE">
            <w:pPr>
              <w:keepNext w:val="0"/>
              <w:keepLines w:val="0"/>
              <w:widowControl/>
              <w:suppressLineNumbers w:val="0"/>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Эстафета с волейбольными мячами</w:t>
            </w:r>
          </w:p>
        </w:tc>
        <w:tc>
          <w:tcPr>
            <w:tcW w:w="1266" w:type="dxa"/>
            <w:vAlign w:val="center"/>
          </w:tcPr>
          <w:p w14:paraId="2D8E2A23">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17" w:type="dxa"/>
            <w:vAlign w:val="center"/>
          </w:tcPr>
          <w:p w14:paraId="330C7EAD">
            <w:pPr>
              <w:keepNext w:val="0"/>
              <w:keepLines w:val="0"/>
              <w:widowControl/>
              <w:suppressLineNumbers w:val="0"/>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12.02</w:t>
            </w:r>
          </w:p>
        </w:tc>
        <w:tc>
          <w:tcPr>
            <w:tcW w:w="2933" w:type="dxa"/>
            <w:vAlign w:val="center"/>
          </w:tcPr>
          <w:p w14:paraId="15489903">
            <w:pPr>
              <w:widowControl w:val="0"/>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"https://m.edsoo.ru/8a14fe78"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https://m.edsoo.ru/8a14fe78</w:t>
            </w:r>
            <w:r>
              <w:rPr>
                <w:rFonts w:hint="default" w:ascii="Times New Roman" w:hAnsi="Times New Roman" w:cs="Times New Roman"/>
                <w:b w:val="0"/>
                <w:i w:val="0"/>
                <w:color w:val="0000FF"/>
                <w:sz w:val="28"/>
                <w:szCs w:val="28"/>
                <w:u w:val="single"/>
              </w:rPr>
              <w:fldChar w:fldCharType="end"/>
            </w:r>
          </w:p>
        </w:tc>
      </w:tr>
      <w:tr w14:paraId="079DB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24C79522">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41</w:t>
            </w:r>
          </w:p>
        </w:tc>
        <w:tc>
          <w:tcPr>
            <w:tcW w:w="4205" w:type="dxa"/>
            <w:vAlign w:val="top"/>
          </w:tcPr>
          <w:p w14:paraId="6B85AFE4">
            <w:pPr>
              <w:keepNext w:val="0"/>
              <w:keepLines w:val="0"/>
              <w:widowControl/>
              <w:suppressLineNumbers w:val="0"/>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Основы техники безопасности на занятиях подвижными и спортивными играми</w:t>
            </w:r>
          </w:p>
        </w:tc>
        <w:tc>
          <w:tcPr>
            <w:tcW w:w="1266" w:type="dxa"/>
            <w:vAlign w:val="center"/>
          </w:tcPr>
          <w:p w14:paraId="29DDE9C6">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17" w:type="dxa"/>
            <w:vAlign w:val="center"/>
          </w:tcPr>
          <w:p w14:paraId="459C4AFE">
            <w:pPr>
              <w:keepNext w:val="0"/>
              <w:keepLines w:val="0"/>
              <w:widowControl/>
              <w:suppressLineNumbers w:val="0"/>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17.02</w:t>
            </w:r>
          </w:p>
        </w:tc>
        <w:tc>
          <w:tcPr>
            <w:tcW w:w="2933" w:type="dxa"/>
            <w:vAlign w:val="center"/>
          </w:tcPr>
          <w:p w14:paraId="1E2270D0">
            <w:pPr>
              <w:widowControl w:val="0"/>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"https://m.edsoo.ru/8a14e6b8"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https://m.edsoo.ru/8a14e6b8</w:t>
            </w:r>
            <w:r>
              <w:rPr>
                <w:rFonts w:hint="default" w:ascii="Times New Roman" w:hAnsi="Times New Roman" w:cs="Times New Roman"/>
                <w:b w:val="0"/>
                <w:i w:val="0"/>
                <w:color w:val="0000FF"/>
                <w:sz w:val="28"/>
                <w:szCs w:val="28"/>
                <w:u w:val="single"/>
              </w:rPr>
              <w:fldChar w:fldCharType="end"/>
            </w:r>
          </w:p>
        </w:tc>
      </w:tr>
      <w:tr w14:paraId="6BFC8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288A02F1">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42</w:t>
            </w:r>
          </w:p>
        </w:tc>
        <w:tc>
          <w:tcPr>
            <w:tcW w:w="4205" w:type="dxa"/>
            <w:vAlign w:val="top"/>
          </w:tcPr>
          <w:p w14:paraId="48C29D71">
            <w:pPr>
              <w:keepNext w:val="0"/>
              <w:keepLines w:val="0"/>
              <w:widowControl/>
              <w:suppressLineNumbers w:val="0"/>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Разучивание техники удара по неподвижному мячу в футболе. Подвижные игры с элементами футбола</w:t>
            </w:r>
          </w:p>
        </w:tc>
        <w:tc>
          <w:tcPr>
            <w:tcW w:w="1266" w:type="dxa"/>
            <w:vAlign w:val="center"/>
          </w:tcPr>
          <w:p w14:paraId="192E5050">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17" w:type="dxa"/>
            <w:vAlign w:val="center"/>
          </w:tcPr>
          <w:p w14:paraId="222E811A">
            <w:pPr>
              <w:keepNext w:val="0"/>
              <w:keepLines w:val="0"/>
              <w:widowControl/>
              <w:suppressLineNumbers w:val="0"/>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19.02</w:t>
            </w:r>
          </w:p>
        </w:tc>
        <w:tc>
          <w:tcPr>
            <w:tcW w:w="2933" w:type="dxa"/>
            <w:vAlign w:val="center"/>
          </w:tcPr>
          <w:p w14:paraId="269D8DCB">
            <w:pPr>
              <w:widowControl w:val="0"/>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"https://m.edsoo.ru/8a14fe78"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https://m.edsoo.ru/8a14fe78</w:t>
            </w:r>
            <w:r>
              <w:rPr>
                <w:rFonts w:hint="default" w:ascii="Times New Roman" w:hAnsi="Times New Roman" w:cs="Times New Roman"/>
                <w:b w:val="0"/>
                <w:i w:val="0"/>
                <w:color w:val="0000FF"/>
                <w:sz w:val="28"/>
                <w:szCs w:val="28"/>
                <w:u w:val="single"/>
              </w:rPr>
              <w:fldChar w:fldCharType="end"/>
            </w:r>
          </w:p>
        </w:tc>
      </w:tr>
      <w:tr w14:paraId="30D8A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67AE6E00">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43</w:t>
            </w:r>
          </w:p>
        </w:tc>
        <w:tc>
          <w:tcPr>
            <w:tcW w:w="4205" w:type="dxa"/>
            <w:vAlign w:val="top"/>
          </w:tcPr>
          <w:p w14:paraId="2F75C077">
            <w:pPr>
              <w:keepNext w:val="0"/>
              <w:keepLines w:val="0"/>
              <w:widowControl/>
              <w:suppressLineNumbers w:val="0"/>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Закрепление техники удара по неподвижному мячу в футболе</w:t>
            </w:r>
          </w:p>
        </w:tc>
        <w:tc>
          <w:tcPr>
            <w:tcW w:w="1266" w:type="dxa"/>
            <w:vAlign w:val="center"/>
          </w:tcPr>
          <w:p w14:paraId="6E12439C">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17" w:type="dxa"/>
            <w:vAlign w:val="center"/>
          </w:tcPr>
          <w:p w14:paraId="2FEF202A">
            <w:pPr>
              <w:keepNext w:val="0"/>
              <w:keepLines w:val="0"/>
              <w:widowControl/>
              <w:suppressLineNumbers w:val="0"/>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24.02</w:t>
            </w:r>
          </w:p>
        </w:tc>
        <w:tc>
          <w:tcPr>
            <w:tcW w:w="2933" w:type="dxa"/>
            <w:vAlign w:val="center"/>
          </w:tcPr>
          <w:p w14:paraId="6167039A">
            <w:pPr>
              <w:widowControl w:val="0"/>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"https://m.edsoo.ru/8a14e6b8"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https://m.edsoo.ru/8a14e6b8</w:t>
            </w:r>
            <w:r>
              <w:rPr>
                <w:rFonts w:hint="default" w:ascii="Times New Roman" w:hAnsi="Times New Roman" w:cs="Times New Roman"/>
                <w:b w:val="0"/>
                <w:i w:val="0"/>
                <w:color w:val="0000FF"/>
                <w:sz w:val="28"/>
                <w:szCs w:val="28"/>
                <w:u w:val="single"/>
              </w:rPr>
              <w:fldChar w:fldCharType="end"/>
            </w:r>
          </w:p>
        </w:tc>
      </w:tr>
      <w:tr w14:paraId="74683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645969E1">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44</w:t>
            </w:r>
          </w:p>
        </w:tc>
        <w:tc>
          <w:tcPr>
            <w:tcW w:w="4205" w:type="dxa"/>
            <w:vAlign w:val="top"/>
          </w:tcPr>
          <w:p w14:paraId="51D8F6FC">
            <w:pPr>
              <w:keepNext w:val="0"/>
              <w:keepLines w:val="0"/>
              <w:widowControl/>
              <w:suppressLineNumbers w:val="0"/>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Разучивание техники ведения футбольного мяча. Подвижные игры с элементами футбола</w:t>
            </w:r>
          </w:p>
        </w:tc>
        <w:tc>
          <w:tcPr>
            <w:tcW w:w="1266" w:type="dxa"/>
            <w:vAlign w:val="center"/>
          </w:tcPr>
          <w:p w14:paraId="6624700A">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17" w:type="dxa"/>
            <w:vAlign w:val="center"/>
          </w:tcPr>
          <w:p w14:paraId="11B72A32">
            <w:pPr>
              <w:keepNext w:val="0"/>
              <w:keepLines w:val="0"/>
              <w:widowControl/>
              <w:suppressLineNumbers w:val="0"/>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26.02</w:t>
            </w:r>
          </w:p>
        </w:tc>
        <w:tc>
          <w:tcPr>
            <w:tcW w:w="2933" w:type="dxa"/>
            <w:vAlign w:val="center"/>
          </w:tcPr>
          <w:p w14:paraId="7169A3A6">
            <w:pPr>
              <w:widowControl w:val="0"/>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"https://m.edsoo.ru/8a14fe78"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https://m.edsoo.ru/8a14fe78</w:t>
            </w:r>
            <w:r>
              <w:rPr>
                <w:rFonts w:hint="default" w:ascii="Times New Roman" w:hAnsi="Times New Roman" w:cs="Times New Roman"/>
                <w:b w:val="0"/>
                <w:i w:val="0"/>
                <w:color w:val="0000FF"/>
                <w:sz w:val="28"/>
                <w:szCs w:val="28"/>
                <w:u w:val="single"/>
              </w:rPr>
              <w:fldChar w:fldCharType="end"/>
            </w:r>
          </w:p>
        </w:tc>
      </w:tr>
      <w:tr w14:paraId="77498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738" w:type="dxa"/>
            <w:vAlign w:val="center"/>
          </w:tcPr>
          <w:p w14:paraId="0CD0AE18">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45</w:t>
            </w:r>
          </w:p>
        </w:tc>
        <w:tc>
          <w:tcPr>
            <w:tcW w:w="4205" w:type="dxa"/>
            <w:vAlign w:val="top"/>
          </w:tcPr>
          <w:p w14:paraId="7CB5F568">
            <w:pPr>
              <w:keepNext w:val="0"/>
              <w:keepLines w:val="0"/>
              <w:widowControl/>
              <w:suppressLineNumbers w:val="0"/>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Закрепление техники ведения футбольного мяча. Подвижные игры с элементами футбола</w:t>
            </w:r>
          </w:p>
        </w:tc>
        <w:tc>
          <w:tcPr>
            <w:tcW w:w="1266" w:type="dxa"/>
            <w:vAlign w:val="center"/>
          </w:tcPr>
          <w:p w14:paraId="69EEBB65">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17" w:type="dxa"/>
            <w:vAlign w:val="center"/>
          </w:tcPr>
          <w:p w14:paraId="545207DF">
            <w:pPr>
              <w:keepNext w:val="0"/>
              <w:keepLines w:val="0"/>
              <w:widowControl/>
              <w:suppressLineNumbers w:val="0"/>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03.03</w:t>
            </w:r>
          </w:p>
        </w:tc>
        <w:tc>
          <w:tcPr>
            <w:tcW w:w="2933" w:type="dxa"/>
            <w:vAlign w:val="center"/>
          </w:tcPr>
          <w:p w14:paraId="708FBC3B">
            <w:pPr>
              <w:widowControl w:val="0"/>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"https://m.edsoo.ru/8a14e6b8"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https://m.edsoo.ru/8a14e6b8</w:t>
            </w:r>
            <w:r>
              <w:rPr>
                <w:rFonts w:hint="default" w:ascii="Times New Roman" w:hAnsi="Times New Roman" w:cs="Times New Roman"/>
                <w:b w:val="0"/>
                <w:i w:val="0"/>
                <w:color w:val="0000FF"/>
                <w:sz w:val="28"/>
                <w:szCs w:val="28"/>
                <w:u w:val="single"/>
              </w:rPr>
              <w:fldChar w:fldCharType="end"/>
            </w:r>
          </w:p>
        </w:tc>
      </w:tr>
      <w:tr w14:paraId="0F1D6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738" w:type="dxa"/>
            <w:vAlign w:val="center"/>
          </w:tcPr>
          <w:p w14:paraId="66F9A854">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46</w:t>
            </w:r>
          </w:p>
        </w:tc>
        <w:tc>
          <w:tcPr>
            <w:tcW w:w="4205" w:type="dxa"/>
            <w:vAlign w:val="top"/>
          </w:tcPr>
          <w:p w14:paraId="1B313AFD">
            <w:pPr>
              <w:keepNext w:val="0"/>
              <w:keepLines w:val="0"/>
              <w:widowControl/>
              <w:suppressLineNumbers w:val="0"/>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Эстафета с футбольными мячами</w:t>
            </w:r>
          </w:p>
        </w:tc>
        <w:tc>
          <w:tcPr>
            <w:tcW w:w="1266" w:type="dxa"/>
            <w:vAlign w:val="center"/>
          </w:tcPr>
          <w:p w14:paraId="2510CC58">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17" w:type="dxa"/>
            <w:vAlign w:val="center"/>
          </w:tcPr>
          <w:p w14:paraId="3C3AD0E1">
            <w:pPr>
              <w:keepNext w:val="0"/>
              <w:keepLines w:val="0"/>
              <w:widowControl/>
              <w:suppressLineNumbers w:val="0"/>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05.03</w:t>
            </w:r>
          </w:p>
        </w:tc>
        <w:tc>
          <w:tcPr>
            <w:tcW w:w="2933" w:type="dxa"/>
            <w:vAlign w:val="center"/>
          </w:tcPr>
          <w:p w14:paraId="4D10394C">
            <w:pPr>
              <w:widowControl w:val="0"/>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"https://m.edsoo.ru/8a14fe78"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https://m.edsoo.ru/8a14fe78</w:t>
            </w:r>
            <w:r>
              <w:rPr>
                <w:rFonts w:hint="default" w:ascii="Times New Roman" w:hAnsi="Times New Roman" w:cs="Times New Roman"/>
                <w:b w:val="0"/>
                <w:i w:val="0"/>
                <w:color w:val="0000FF"/>
                <w:sz w:val="28"/>
                <w:szCs w:val="28"/>
                <w:u w:val="single"/>
              </w:rPr>
              <w:fldChar w:fldCharType="end"/>
            </w:r>
          </w:p>
        </w:tc>
      </w:tr>
      <w:tr w14:paraId="2BCC0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41D4E9F2">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47</w:t>
            </w:r>
          </w:p>
        </w:tc>
        <w:tc>
          <w:tcPr>
            <w:tcW w:w="4205" w:type="dxa"/>
            <w:vAlign w:val="top"/>
          </w:tcPr>
          <w:p w14:paraId="5CF1E258">
            <w:pPr>
              <w:keepNext w:val="0"/>
              <w:keepLines w:val="0"/>
              <w:widowControl/>
              <w:suppressLineNumbers w:val="0"/>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Основы техники безопасности на занятиях зимними видами спорта</w:t>
            </w:r>
          </w:p>
        </w:tc>
        <w:tc>
          <w:tcPr>
            <w:tcW w:w="1266" w:type="dxa"/>
            <w:vAlign w:val="center"/>
          </w:tcPr>
          <w:p w14:paraId="4C22E761">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17" w:type="dxa"/>
            <w:vAlign w:val="center"/>
          </w:tcPr>
          <w:p w14:paraId="3A32F39C">
            <w:pPr>
              <w:keepNext w:val="0"/>
              <w:keepLines w:val="0"/>
              <w:widowControl/>
              <w:suppressLineNumbers w:val="0"/>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10.03</w:t>
            </w:r>
          </w:p>
        </w:tc>
        <w:tc>
          <w:tcPr>
            <w:tcW w:w="2933" w:type="dxa"/>
            <w:vAlign w:val="center"/>
          </w:tcPr>
          <w:p w14:paraId="2409F68B">
            <w:pPr>
              <w:widowControl w:val="0"/>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"https://m.edsoo.ru/8a14e6b8"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https://m.edsoo.ru/8a14e6b8</w:t>
            </w:r>
            <w:r>
              <w:rPr>
                <w:rFonts w:hint="default" w:ascii="Times New Roman" w:hAnsi="Times New Roman" w:cs="Times New Roman"/>
                <w:b w:val="0"/>
                <w:i w:val="0"/>
                <w:color w:val="0000FF"/>
                <w:sz w:val="28"/>
                <w:szCs w:val="28"/>
                <w:u w:val="single"/>
              </w:rPr>
              <w:fldChar w:fldCharType="end"/>
            </w:r>
          </w:p>
        </w:tc>
      </w:tr>
      <w:tr w14:paraId="3FB05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576155E3">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48</w:t>
            </w:r>
          </w:p>
        </w:tc>
        <w:tc>
          <w:tcPr>
            <w:tcW w:w="4205" w:type="dxa"/>
            <w:vAlign w:val="top"/>
          </w:tcPr>
          <w:p w14:paraId="50EEB345">
            <w:pPr>
              <w:keepNext w:val="0"/>
              <w:keepLines w:val="0"/>
              <w:widowControl/>
              <w:suppressLineNumbers w:val="0"/>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Закрепление техники ранее изученных элементов техники лыжных способов передвижения</w:t>
            </w:r>
          </w:p>
        </w:tc>
        <w:tc>
          <w:tcPr>
            <w:tcW w:w="1266" w:type="dxa"/>
            <w:vAlign w:val="center"/>
          </w:tcPr>
          <w:p w14:paraId="36E06D19">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17" w:type="dxa"/>
            <w:vAlign w:val="center"/>
          </w:tcPr>
          <w:p w14:paraId="4A573CEE">
            <w:pPr>
              <w:keepNext w:val="0"/>
              <w:keepLines w:val="0"/>
              <w:widowControl/>
              <w:suppressLineNumbers w:val="0"/>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12.03</w:t>
            </w:r>
          </w:p>
        </w:tc>
        <w:tc>
          <w:tcPr>
            <w:tcW w:w="2933" w:type="dxa"/>
            <w:vAlign w:val="center"/>
          </w:tcPr>
          <w:p w14:paraId="4AACFDDD">
            <w:pPr>
              <w:widowControl w:val="0"/>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"https://m.edsoo.ru/8a14fe78"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https://m.edsoo.ru/8a14fe78</w:t>
            </w:r>
            <w:r>
              <w:rPr>
                <w:rFonts w:hint="default" w:ascii="Times New Roman" w:hAnsi="Times New Roman" w:cs="Times New Roman"/>
                <w:b w:val="0"/>
                <w:i w:val="0"/>
                <w:color w:val="0000FF"/>
                <w:sz w:val="28"/>
                <w:szCs w:val="28"/>
                <w:u w:val="single"/>
              </w:rPr>
              <w:fldChar w:fldCharType="end"/>
            </w:r>
          </w:p>
        </w:tc>
      </w:tr>
      <w:tr w14:paraId="5B18D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21EFA60D">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49</w:t>
            </w:r>
          </w:p>
        </w:tc>
        <w:tc>
          <w:tcPr>
            <w:tcW w:w="4205" w:type="dxa"/>
            <w:vAlign w:val="top"/>
          </w:tcPr>
          <w:p w14:paraId="174F6725">
            <w:pPr>
              <w:keepNext w:val="0"/>
              <w:keepLines w:val="0"/>
              <w:widowControl/>
              <w:suppressLineNumbers w:val="0"/>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Закрепление техники ранее изученных элементов техники лыжных способов передвижения</w:t>
            </w:r>
          </w:p>
        </w:tc>
        <w:tc>
          <w:tcPr>
            <w:tcW w:w="1266" w:type="dxa"/>
            <w:vAlign w:val="center"/>
          </w:tcPr>
          <w:p w14:paraId="7605992B">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17" w:type="dxa"/>
            <w:vAlign w:val="center"/>
          </w:tcPr>
          <w:p w14:paraId="2869B138">
            <w:pPr>
              <w:keepNext w:val="0"/>
              <w:keepLines w:val="0"/>
              <w:widowControl/>
              <w:suppressLineNumbers w:val="0"/>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17.03</w:t>
            </w:r>
          </w:p>
        </w:tc>
        <w:tc>
          <w:tcPr>
            <w:tcW w:w="2933" w:type="dxa"/>
            <w:vAlign w:val="center"/>
          </w:tcPr>
          <w:p w14:paraId="097E48C2">
            <w:pPr>
              <w:widowControl w:val="0"/>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"https://m.edsoo.ru/8a14e6b8"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https://m.edsoo.ru/8a14e6b8</w:t>
            </w:r>
            <w:r>
              <w:rPr>
                <w:rFonts w:hint="default" w:ascii="Times New Roman" w:hAnsi="Times New Roman" w:cs="Times New Roman"/>
                <w:b w:val="0"/>
                <w:i w:val="0"/>
                <w:color w:val="0000FF"/>
                <w:sz w:val="28"/>
                <w:szCs w:val="28"/>
                <w:u w:val="single"/>
              </w:rPr>
              <w:fldChar w:fldCharType="end"/>
            </w:r>
          </w:p>
        </w:tc>
      </w:tr>
      <w:tr w14:paraId="0C551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5C48D070">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50</w:t>
            </w:r>
          </w:p>
        </w:tc>
        <w:tc>
          <w:tcPr>
            <w:tcW w:w="4205" w:type="dxa"/>
            <w:vAlign w:val="top"/>
          </w:tcPr>
          <w:p w14:paraId="0F88FC83">
            <w:pPr>
              <w:keepNext w:val="0"/>
              <w:keepLines w:val="0"/>
              <w:widowControl/>
              <w:suppressLineNumbers w:val="0"/>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Разучивание техники поворот на месте</w:t>
            </w:r>
          </w:p>
        </w:tc>
        <w:tc>
          <w:tcPr>
            <w:tcW w:w="1266" w:type="dxa"/>
            <w:vAlign w:val="center"/>
          </w:tcPr>
          <w:p w14:paraId="66DC7946">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17" w:type="dxa"/>
            <w:vAlign w:val="center"/>
          </w:tcPr>
          <w:p w14:paraId="68128BA2">
            <w:pPr>
              <w:keepNext w:val="0"/>
              <w:keepLines w:val="0"/>
              <w:widowControl/>
              <w:suppressLineNumbers w:val="0"/>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19.03</w:t>
            </w:r>
          </w:p>
        </w:tc>
        <w:tc>
          <w:tcPr>
            <w:tcW w:w="2933" w:type="dxa"/>
            <w:vAlign w:val="center"/>
          </w:tcPr>
          <w:p w14:paraId="556E34CE">
            <w:pPr>
              <w:widowControl w:val="0"/>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"https://m.edsoo.ru/8a14fe78"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https://m.edsoo.ru/8a14fe78</w:t>
            </w:r>
            <w:r>
              <w:rPr>
                <w:rFonts w:hint="default" w:ascii="Times New Roman" w:hAnsi="Times New Roman" w:cs="Times New Roman"/>
                <w:b w:val="0"/>
                <w:i w:val="0"/>
                <w:color w:val="0000FF"/>
                <w:sz w:val="28"/>
                <w:szCs w:val="28"/>
                <w:u w:val="single"/>
              </w:rPr>
              <w:fldChar w:fldCharType="end"/>
            </w:r>
          </w:p>
        </w:tc>
      </w:tr>
      <w:tr w14:paraId="20EE3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7F05B492">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51</w:t>
            </w:r>
          </w:p>
        </w:tc>
        <w:tc>
          <w:tcPr>
            <w:tcW w:w="4205" w:type="dxa"/>
            <w:vAlign w:val="top"/>
          </w:tcPr>
          <w:p w14:paraId="408C30C9">
            <w:pPr>
              <w:keepNext w:val="0"/>
              <w:keepLines w:val="0"/>
              <w:widowControl/>
              <w:suppressLineNumbers w:val="0"/>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Разучивание техники поворот на месте</w:t>
            </w:r>
          </w:p>
        </w:tc>
        <w:tc>
          <w:tcPr>
            <w:tcW w:w="1266" w:type="dxa"/>
            <w:vAlign w:val="center"/>
          </w:tcPr>
          <w:p w14:paraId="5AF84192">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17" w:type="dxa"/>
            <w:vAlign w:val="center"/>
          </w:tcPr>
          <w:p w14:paraId="759D9F47">
            <w:pPr>
              <w:keepNext w:val="0"/>
              <w:keepLines w:val="0"/>
              <w:widowControl/>
              <w:suppressLineNumbers w:val="0"/>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02.04</w:t>
            </w:r>
          </w:p>
        </w:tc>
        <w:tc>
          <w:tcPr>
            <w:tcW w:w="2933" w:type="dxa"/>
            <w:vAlign w:val="center"/>
          </w:tcPr>
          <w:p w14:paraId="4AE44F4D">
            <w:pPr>
              <w:widowControl w:val="0"/>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"https://m.edsoo.ru/8a14e6b8"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https://m.edsoo.ru/8a14e6b8</w:t>
            </w:r>
            <w:r>
              <w:rPr>
                <w:rFonts w:hint="default" w:ascii="Times New Roman" w:hAnsi="Times New Roman" w:cs="Times New Roman"/>
                <w:b w:val="0"/>
                <w:i w:val="0"/>
                <w:color w:val="0000FF"/>
                <w:sz w:val="28"/>
                <w:szCs w:val="28"/>
                <w:u w:val="single"/>
              </w:rPr>
              <w:fldChar w:fldCharType="end"/>
            </w:r>
          </w:p>
        </w:tc>
      </w:tr>
      <w:tr w14:paraId="494C1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2E85EDE1">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52</w:t>
            </w:r>
          </w:p>
        </w:tc>
        <w:tc>
          <w:tcPr>
            <w:tcW w:w="4205" w:type="dxa"/>
            <w:vAlign w:val="top"/>
          </w:tcPr>
          <w:p w14:paraId="7FF45577">
            <w:pPr>
              <w:keepNext w:val="0"/>
              <w:keepLines w:val="0"/>
              <w:widowControl/>
              <w:suppressLineNumbers w:val="0"/>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Прохождение учебной дистанции в равномерном темпе</w:t>
            </w:r>
          </w:p>
        </w:tc>
        <w:tc>
          <w:tcPr>
            <w:tcW w:w="1266" w:type="dxa"/>
            <w:vAlign w:val="center"/>
          </w:tcPr>
          <w:p w14:paraId="391CDBD2">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17" w:type="dxa"/>
            <w:vAlign w:val="center"/>
          </w:tcPr>
          <w:p w14:paraId="254ACAA5">
            <w:pPr>
              <w:keepNext w:val="0"/>
              <w:keepLines w:val="0"/>
              <w:widowControl/>
              <w:suppressLineNumbers w:val="0"/>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07.04</w:t>
            </w:r>
          </w:p>
        </w:tc>
        <w:tc>
          <w:tcPr>
            <w:tcW w:w="2933" w:type="dxa"/>
            <w:vAlign w:val="center"/>
          </w:tcPr>
          <w:p w14:paraId="1A923A65">
            <w:pPr>
              <w:widowControl w:val="0"/>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"https://m.edsoo.ru/8a14fe78"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https://m.edsoo.ru/8a14fe78</w:t>
            </w:r>
            <w:r>
              <w:rPr>
                <w:rFonts w:hint="default" w:ascii="Times New Roman" w:hAnsi="Times New Roman" w:cs="Times New Roman"/>
                <w:b w:val="0"/>
                <w:i w:val="0"/>
                <w:color w:val="0000FF"/>
                <w:sz w:val="28"/>
                <w:szCs w:val="28"/>
                <w:u w:val="single"/>
              </w:rPr>
              <w:fldChar w:fldCharType="end"/>
            </w:r>
          </w:p>
        </w:tc>
      </w:tr>
      <w:tr w14:paraId="7441D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285C4928">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53</w:t>
            </w:r>
          </w:p>
        </w:tc>
        <w:tc>
          <w:tcPr>
            <w:tcW w:w="4205" w:type="dxa"/>
            <w:vAlign w:val="top"/>
          </w:tcPr>
          <w:p w14:paraId="06A2AAD6">
            <w:pPr>
              <w:keepNext w:val="0"/>
              <w:keepLines w:val="0"/>
              <w:widowControl/>
              <w:suppressLineNumbers w:val="0"/>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Разучивание техники торможений "плугом"</w:t>
            </w:r>
          </w:p>
        </w:tc>
        <w:tc>
          <w:tcPr>
            <w:tcW w:w="1266" w:type="dxa"/>
            <w:vAlign w:val="center"/>
          </w:tcPr>
          <w:p w14:paraId="0FF420AC">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17" w:type="dxa"/>
            <w:vAlign w:val="center"/>
          </w:tcPr>
          <w:p w14:paraId="7CB602CC">
            <w:pPr>
              <w:keepNext w:val="0"/>
              <w:keepLines w:val="0"/>
              <w:widowControl/>
              <w:suppressLineNumbers w:val="0"/>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09.04</w:t>
            </w:r>
          </w:p>
        </w:tc>
        <w:tc>
          <w:tcPr>
            <w:tcW w:w="2933" w:type="dxa"/>
            <w:vAlign w:val="center"/>
          </w:tcPr>
          <w:p w14:paraId="394E3C70">
            <w:pPr>
              <w:widowControl w:val="0"/>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"https://m.edsoo.ru/8a14e6b8"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https://m.edsoo.ru/8a14e6b8</w:t>
            </w:r>
            <w:r>
              <w:rPr>
                <w:rFonts w:hint="default" w:ascii="Times New Roman" w:hAnsi="Times New Roman" w:cs="Times New Roman"/>
                <w:b w:val="0"/>
                <w:i w:val="0"/>
                <w:color w:val="0000FF"/>
                <w:sz w:val="28"/>
                <w:szCs w:val="28"/>
                <w:u w:val="single"/>
              </w:rPr>
              <w:fldChar w:fldCharType="end"/>
            </w:r>
          </w:p>
        </w:tc>
      </w:tr>
      <w:tr w14:paraId="62701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611AE374">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54</w:t>
            </w:r>
          </w:p>
        </w:tc>
        <w:tc>
          <w:tcPr>
            <w:tcW w:w="4205" w:type="dxa"/>
            <w:vAlign w:val="top"/>
          </w:tcPr>
          <w:p w14:paraId="1F44C2EE">
            <w:pPr>
              <w:keepNext w:val="0"/>
              <w:keepLines w:val="0"/>
              <w:widowControl/>
              <w:suppressLineNumbers w:val="0"/>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Разучивание техники торможений "плугом"</w:t>
            </w:r>
          </w:p>
        </w:tc>
        <w:tc>
          <w:tcPr>
            <w:tcW w:w="1266" w:type="dxa"/>
            <w:vAlign w:val="center"/>
          </w:tcPr>
          <w:p w14:paraId="0012BE63">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17" w:type="dxa"/>
            <w:vAlign w:val="center"/>
          </w:tcPr>
          <w:p w14:paraId="03D060C7">
            <w:pPr>
              <w:keepNext w:val="0"/>
              <w:keepLines w:val="0"/>
              <w:widowControl/>
              <w:suppressLineNumbers w:val="0"/>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14.04</w:t>
            </w:r>
          </w:p>
        </w:tc>
        <w:tc>
          <w:tcPr>
            <w:tcW w:w="2933" w:type="dxa"/>
            <w:vAlign w:val="center"/>
          </w:tcPr>
          <w:p w14:paraId="6BBA019D">
            <w:pPr>
              <w:widowControl w:val="0"/>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"https://m.edsoo.ru/8a14fe78"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https://m.edsoo.ru/8a14fe78</w:t>
            </w:r>
            <w:r>
              <w:rPr>
                <w:rFonts w:hint="default" w:ascii="Times New Roman" w:hAnsi="Times New Roman" w:cs="Times New Roman"/>
                <w:b w:val="0"/>
                <w:i w:val="0"/>
                <w:color w:val="0000FF"/>
                <w:sz w:val="28"/>
                <w:szCs w:val="28"/>
                <w:u w:val="single"/>
              </w:rPr>
              <w:fldChar w:fldCharType="end"/>
            </w:r>
          </w:p>
        </w:tc>
      </w:tr>
      <w:tr w14:paraId="0F2E5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46D1D8F2">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55</w:t>
            </w:r>
          </w:p>
        </w:tc>
        <w:tc>
          <w:tcPr>
            <w:tcW w:w="4205" w:type="dxa"/>
            <w:vAlign w:val="top"/>
          </w:tcPr>
          <w:p w14:paraId="26A41262">
            <w:pPr>
              <w:keepNext w:val="0"/>
              <w:keepLines w:val="0"/>
              <w:widowControl/>
              <w:suppressLineNumbers w:val="0"/>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Разучивание техники одновременного двухшажного хода</w:t>
            </w:r>
          </w:p>
        </w:tc>
        <w:tc>
          <w:tcPr>
            <w:tcW w:w="1266" w:type="dxa"/>
            <w:vAlign w:val="center"/>
          </w:tcPr>
          <w:p w14:paraId="2C329388">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17" w:type="dxa"/>
            <w:vAlign w:val="center"/>
          </w:tcPr>
          <w:p w14:paraId="1C6163D5">
            <w:pPr>
              <w:keepNext w:val="0"/>
              <w:keepLines w:val="0"/>
              <w:widowControl/>
              <w:suppressLineNumbers w:val="0"/>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16.04</w:t>
            </w:r>
          </w:p>
        </w:tc>
        <w:tc>
          <w:tcPr>
            <w:tcW w:w="2933" w:type="dxa"/>
            <w:vAlign w:val="center"/>
          </w:tcPr>
          <w:p w14:paraId="1952245C">
            <w:pPr>
              <w:widowControl w:val="0"/>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"https://m.edsoo.ru/8a14e6b8"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https://m.edsoo.ru/8a14e6b8</w:t>
            </w:r>
            <w:r>
              <w:rPr>
                <w:rFonts w:hint="default" w:ascii="Times New Roman" w:hAnsi="Times New Roman" w:cs="Times New Roman"/>
                <w:b w:val="0"/>
                <w:i w:val="0"/>
                <w:color w:val="0000FF"/>
                <w:sz w:val="28"/>
                <w:szCs w:val="28"/>
                <w:u w:val="single"/>
              </w:rPr>
              <w:fldChar w:fldCharType="end"/>
            </w:r>
          </w:p>
        </w:tc>
      </w:tr>
      <w:tr w14:paraId="32B63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45AE2C08">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56</w:t>
            </w:r>
          </w:p>
        </w:tc>
        <w:tc>
          <w:tcPr>
            <w:tcW w:w="4205" w:type="dxa"/>
            <w:vAlign w:val="top"/>
          </w:tcPr>
          <w:p w14:paraId="0A3885F1">
            <w:pPr>
              <w:keepNext w:val="0"/>
              <w:keepLines w:val="0"/>
              <w:widowControl/>
              <w:suppressLineNumbers w:val="0"/>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Разучивание техники одновременного двухшажного хода</w:t>
            </w:r>
          </w:p>
        </w:tc>
        <w:tc>
          <w:tcPr>
            <w:tcW w:w="1266" w:type="dxa"/>
            <w:vAlign w:val="center"/>
          </w:tcPr>
          <w:p w14:paraId="0A8B44A5">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17" w:type="dxa"/>
            <w:vAlign w:val="center"/>
          </w:tcPr>
          <w:p w14:paraId="10693CF7">
            <w:pPr>
              <w:keepNext w:val="0"/>
              <w:keepLines w:val="0"/>
              <w:widowControl/>
              <w:suppressLineNumbers w:val="0"/>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21.04</w:t>
            </w:r>
          </w:p>
        </w:tc>
        <w:tc>
          <w:tcPr>
            <w:tcW w:w="2933" w:type="dxa"/>
            <w:vAlign w:val="center"/>
          </w:tcPr>
          <w:p w14:paraId="3011505D">
            <w:pPr>
              <w:widowControl w:val="0"/>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"https://m.edsoo.ru/8a14fe78"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https://m.edsoo.ru/8a14fe78</w:t>
            </w:r>
            <w:r>
              <w:rPr>
                <w:rFonts w:hint="default" w:ascii="Times New Roman" w:hAnsi="Times New Roman" w:cs="Times New Roman"/>
                <w:b w:val="0"/>
                <w:i w:val="0"/>
                <w:color w:val="0000FF"/>
                <w:sz w:val="28"/>
                <w:szCs w:val="28"/>
                <w:u w:val="single"/>
              </w:rPr>
              <w:fldChar w:fldCharType="end"/>
            </w:r>
          </w:p>
        </w:tc>
      </w:tr>
      <w:tr w14:paraId="3311B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213CE76D">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57</w:t>
            </w:r>
          </w:p>
        </w:tc>
        <w:tc>
          <w:tcPr>
            <w:tcW w:w="4205" w:type="dxa"/>
            <w:vAlign w:val="top"/>
          </w:tcPr>
          <w:p w14:paraId="4AA41CDA">
            <w:pPr>
              <w:keepNext w:val="0"/>
              <w:keepLines w:val="0"/>
              <w:widowControl/>
              <w:suppressLineNumbers w:val="0"/>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Разучивание техники одновременного двухшажного хода</w:t>
            </w:r>
          </w:p>
        </w:tc>
        <w:tc>
          <w:tcPr>
            <w:tcW w:w="1266" w:type="dxa"/>
            <w:vAlign w:val="center"/>
          </w:tcPr>
          <w:p w14:paraId="20AB084D">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17" w:type="dxa"/>
            <w:vAlign w:val="center"/>
          </w:tcPr>
          <w:p w14:paraId="7951CC02">
            <w:pPr>
              <w:keepNext w:val="0"/>
              <w:keepLines w:val="0"/>
              <w:widowControl/>
              <w:suppressLineNumbers w:val="0"/>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23.04</w:t>
            </w:r>
          </w:p>
        </w:tc>
        <w:tc>
          <w:tcPr>
            <w:tcW w:w="2933" w:type="dxa"/>
            <w:vAlign w:val="center"/>
          </w:tcPr>
          <w:p w14:paraId="38221D40">
            <w:pPr>
              <w:widowControl w:val="0"/>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"https://m.edsoo.ru/8a14e6b8"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https://m.edsoo.ru/8a14e6b8</w:t>
            </w:r>
            <w:r>
              <w:rPr>
                <w:rFonts w:hint="default" w:ascii="Times New Roman" w:hAnsi="Times New Roman" w:cs="Times New Roman"/>
                <w:b w:val="0"/>
                <w:i w:val="0"/>
                <w:color w:val="0000FF"/>
                <w:sz w:val="28"/>
                <w:szCs w:val="28"/>
                <w:u w:val="single"/>
              </w:rPr>
              <w:fldChar w:fldCharType="end"/>
            </w:r>
          </w:p>
        </w:tc>
      </w:tr>
      <w:tr w14:paraId="4F175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0923329F">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58</w:t>
            </w:r>
          </w:p>
        </w:tc>
        <w:tc>
          <w:tcPr>
            <w:tcW w:w="4205" w:type="dxa"/>
            <w:vAlign w:val="top"/>
          </w:tcPr>
          <w:p w14:paraId="3320D7AD">
            <w:pPr>
              <w:keepNext w:val="0"/>
              <w:keepLines w:val="0"/>
              <w:widowControl/>
              <w:suppressLineNumbers w:val="0"/>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Разучивание техники поворота в движении. Прохождение учебной дистанции</w:t>
            </w:r>
          </w:p>
        </w:tc>
        <w:tc>
          <w:tcPr>
            <w:tcW w:w="1266" w:type="dxa"/>
            <w:vAlign w:val="center"/>
          </w:tcPr>
          <w:p w14:paraId="771CEEBF">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17" w:type="dxa"/>
            <w:vAlign w:val="center"/>
          </w:tcPr>
          <w:p w14:paraId="71190D4F">
            <w:pPr>
              <w:keepNext w:val="0"/>
              <w:keepLines w:val="0"/>
              <w:widowControl/>
              <w:suppressLineNumbers w:val="0"/>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28.04</w:t>
            </w:r>
          </w:p>
        </w:tc>
        <w:tc>
          <w:tcPr>
            <w:tcW w:w="2933" w:type="dxa"/>
            <w:vAlign w:val="center"/>
          </w:tcPr>
          <w:p w14:paraId="09AB5878">
            <w:pPr>
              <w:widowControl w:val="0"/>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"https://m.edsoo.ru/8a14fe78"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https://m.edsoo.ru/8a14fe78</w:t>
            </w:r>
            <w:r>
              <w:rPr>
                <w:rFonts w:hint="default" w:ascii="Times New Roman" w:hAnsi="Times New Roman" w:cs="Times New Roman"/>
                <w:b w:val="0"/>
                <w:i w:val="0"/>
                <w:color w:val="0000FF"/>
                <w:sz w:val="28"/>
                <w:szCs w:val="28"/>
                <w:u w:val="single"/>
              </w:rPr>
              <w:fldChar w:fldCharType="end"/>
            </w:r>
          </w:p>
        </w:tc>
      </w:tr>
      <w:tr w14:paraId="7D967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4FB6B0AA">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59</w:t>
            </w:r>
          </w:p>
        </w:tc>
        <w:tc>
          <w:tcPr>
            <w:tcW w:w="4205" w:type="dxa"/>
            <w:vAlign w:val="top"/>
          </w:tcPr>
          <w:p w14:paraId="7F04F3E6">
            <w:pPr>
              <w:keepNext w:val="0"/>
              <w:keepLines w:val="0"/>
              <w:widowControl/>
              <w:suppressLineNumbers w:val="0"/>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Разучивание техники поворота в движении. Прохождение учебной дистанции</w:t>
            </w:r>
          </w:p>
        </w:tc>
        <w:tc>
          <w:tcPr>
            <w:tcW w:w="1266" w:type="dxa"/>
            <w:vAlign w:val="center"/>
          </w:tcPr>
          <w:p w14:paraId="00765C6B">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17" w:type="dxa"/>
            <w:vAlign w:val="center"/>
          </w:tcPr>
          <w:p w14:paraId="34C392E8">
            <w:pPr>
              <w:keepNext w:val="0"/>
              <w:keepLines w:val="0"/>
              <w:widowControl/>
              <w:suppressLineNumbers w:val="0"/>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30.04</w:t>
            </w:r>
          </w:p>
        </w:tc>
        <w:tc>
          <w:tcPr>
            <w:tcW w:w="2933" w:type="dxa"/>
            <w:vAlign w:val="center"/>
          </w:tcPr>
          <w:p w14:paraId="70D83D5C">
            <w:pPr>
              <w:widowControl w:val="0"/>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"https://m.edsoo.ru/8a14e6b8"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https://m.edsoo.ru/8a14e6b8</w:t>
            </w:r>
            <w:r>
              <w:rPr>
                <w:rFonts w:hint="default" w:ascii="Times New Roman" w:hAnsi="Times New Roman" w:cs="Times New Roman"/>
                <w:b w:val="0"/>
                <w:i w:val="0"/>
                <w:color w:val="0000FF"/>
                <w:sz w:val="28"/>
                <w:szCs w:val="28"/>
                <w:u w:val="single"/>
              </w:rPr>
              <w:fldChar w:fldCharType="end"/>
            </w:r>
          </w:p>
        </w:tc>
      </w:tr>
      <w:tr w14:paraId="5D046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666A602E">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60</w:t>
            </w:r>
          </w:p>
        </w:tc>
        <w:tc>
          <w:tcPr>
            <w:tcW w:w="4205" w:type="dxa"/>
            <w:vAlign w:val="top"/>
          </w:tcPr>
          <w:p w14:paraId="19FD24C7">
            <w:pPr>
              <w:keepNext w:val="0"/>
              <w:keepLines w:val="0"/>
              <w:widowControl/>
              <w:suppressLineNumbers w:val="0"/>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Закрепление техники поворота в движении. Прохождение учебной дистанции</w:t>
            </w:r>
          </w:p>
        </w:tc>
        <w:tc>
          <w:tcPr>
            <w:tcW w:w="1266" w:type="dxa"/>
            <w:vAlign w:val="center"/>
          </w:tcPr>
          <w:p w14:paraId="3C06829E">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17" w:type="dxa"/>
            <w:vAlign w:val="center"/>
          </w:tcPr>
          <w:p w14:paraId="387B6975">
            <w:pPr>
              <w:keepNext w:val="0"/>
              <w:keepLines w:val="0"/>
              <w:widowControl/>
              <w:suppressLineNumbers w:val="0"/>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05.05</w:t>
            </w:r>
          </w:p>
        </w:tc>
        <w:tc>
          <w:tcPr>
            <w:tcW w:w="2933" w:type="dxa"/>
            <w:vAlign w:val="center"/>
          </w:tcPr>
          <w:p w14:paraId="01C6B82F">
            <w:pPr>
              <w:widowControl w:val="0"/>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"https://m.edsoo.ru/8a14fe78"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https://m.edsoo.ru/8a14fe78</w:t>
            </w:r>
            <w:r>
              <w:rPr>
                <w:rFonts w:hint="default" w:ascii="Times New Roman" w:hAnsi="Times New Roman" w:cs="Times New Roman"/>
                <w:b w:val="0"/>
                <w:i w:val="0"/>
                <w:color w:val="0000FF"/>
                <w:sz w:val="28"/>
                <w:szCs w:val="28"/>
                <w:u w:val="single"/>
              </w:rPr>
              <w:fldChar w:fldCharType="end"/>
            </w:r>
          </w:p>
        </w:tc>
      </w:tr>
      <w:tr w14:paraId="4EDF0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6CE481C1">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61</w:t>
            </w:r>
          </w:p>
        </w:tc>
        <w:tc>
          <w:tcPr>
            <w:tcW w:w="4205" w:type="dxa"/>
            <w:vAlign w:val="top"/>
          </w:tcPr>
          <w:p w14:paraId="547C170E">
            <w:pPr>
              <w:keepNext w:val="0"/>
              <w:keepLines w:val="0"/>
              <w:widowControl/>
              <w:suppressLineNumbers w:val="0"/>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 xml:space="preserve">Подвижные игры и эстафеты </w:t>
            </w:r>
          </w:p>
        </w:tc>
        <w:tc>
          <w:tcPr>
            <w:tcW w:w="1266" w:type="dxa"/>
            <w:vAlign w:val="center"/>
          </w:tcPr>
          <w:p w14:paraId="0D71517D">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17" w:type="dxa"/>
            <w:vAlign w:val="center"/>
          </w:tcPr>
          <w:p w14:paraId="4ED130E3">
            <w:pPr>
              <w:keepNext w:val="0"/>
              <w:keepLines w:val="0"/>
              <w:widowControl/>
              <w:suppressLineNumbers w:val="0"/>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07.05</w:t>
            </w:r>
          </w:p>
        </w:tc>
        <w:tc>
          <w:tcPr>
            <w:tcW w:w="2933" w:type="dxa"/>
            <w:vAlign w:val="center"/>
          </w:tcPr>
          <w:p w14:paraId="47D4CCA6">
            <w:pPr>
              <w:widowControl w:val="0"/>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"https://m.edsoo.ru/8a14e6b8"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https://m.edsoo.ru/8a14e6b8</w:t>
            </w:r>
            <w:r>
              <w:rPr>
                <w:rFonts w:hint="default" w:ascii="Times New Roman" w:hAnsi="Times New Roman" w:cs="Times New Roman"/>
                <w:b w:val="0"/>
                <w:i w:val="0"/>
                <w:color w:val="0000FF"/>
                <w:sz w:val="28"/>
                <w:szCs w:val="28"/>
                <w:u w:val="single"/>
              </w:rPr>
              <w:fldChar w:fldCharType="end"/>
            </w:r>
          </w:p>
        </w:tc>
      </w:tr>
      <w:tr w14:paraId="72262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7D43A204">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62</w:t>
            </w:r>
          </w:p>
        </w:tc>
        <w:tc>
          <w:tcPr>
            <w:tcW w:w="4205" w:type="dxa"/>
            <w:vAlign w:val="top"/>
          </w:tcPr>
          <w:p w14:paraId="170F6316">
            <w:pPr>
              <w:keepNext w:val="0"/>
              <w:keepLines w:val="0"/>
              <w:widowControl/>
              <w:suppressLineNumbers w:val="0"/>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Основы техники безопасности на занятиях плавательной подготовки</w:t>
            </w:r>
          </w:p>
        </w:tc>
        <w:tc>
          <w:tcPr>
            <w:tcW w:w="1266" w:type="dxa"/>
            <w:vAlign w:val="center"/>
          </w:tcPr>
          <w:p w14:paraId="6178C66A">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17" w:type="dxa"/>
            <w:vAlign w:val="center"/>
          </w:tcPr>
          <w:p w14:paraId="0E21ABA0">
            <w:pPr>
              <w:keepNext w:val="0"/>
              <w:keepLines w:val="0"/>
              <w:widowControl/>
              <w:suppressLineNumbers w:val="0"/>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12.05</w:t>
            </w:r>
          </w:p>
        </w:tc>
        <w:tc>
          <w:tcPr>
            <w:tcW w:w="2933" w:type="dxa"/>
            <w:vAlign w:val="center"/>
          </w:tcPr>
          <w:p w14:paraId="2F8081CF">
            <w:pPr>
              <w:widowControl w:val="0"/>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"https://m.edsoo.ru/8a14fe78"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https://m.edsoo.ru/8a14fe78</w:t>
            </w:r>
            <w:r>
              <w:rPr>
                <w:rFonts w:hint="default" w:ascii="Times New Roman" w:hAnsi="Times New Roman" w:cs="Times New Roman"/>
                <w:b w:val="0"/>
                <w:i w:val="0"/>
                <w:color w:val="0000FF"/>
                <w:sz w:val="28"/>
                <w:szCs w:val="28"/>
                <w:u w:val="single"/>
              </w:rPr>
              <w:fldChar w:fldCharType="end"/>
            </w:r>
          </w:p>
        </w:tc>
      </w:tr>
      <w:tr w14:paraId="17471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401D6D4D">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63</w:t>
            </w:r>
          </w:p>
        </w:tc>
        <w:tc>
          <w:tcPr>
            <w:tcW w:w="4205" w:type="dxa"/>
            <w:vAlign w:val="top"/>
          </w:tcPr>
          <w:p w14:paraId="503BE617">
            <w:pPr>
              <w:keepNext w:val="0"/>
              <w:keepLines w:val="0"/>
              <w:pageBreakBefore w:val="0"/>
              <w:widowControl/>
              <w:suppressLineNumbers w:val="0"/>
              <w:kinsoku/>
              <w:wordWrap/>
              <w:overflowPunct/>
              <w:topLinePunct w:val="0"/>
              <w:autoSpaceDE/>
              <w:autoSpaceDN/>
              <w:bidi w:val="0"/>
              <w:adjustRightInd/>
              <w:snapToGrid/>
              <w:spacing w:after="0"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Спортивный инвентарь на занятиях плаванием</w:t>
            </w:r>
          </w:p>
        </w:tc>
        <w:tc>
          <w:tcPr>
            <w:tcW w:w="1266" w:type="dxa"/>
            <w:vAlign w:val="center"/>
          </w:tcPr>
          <w:p w14:paraId="5697F8EF">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17" w:type="dxa"/>
            <w:vAlign w:val="center"/>
          </w:tcPr>
          <w:p w14:paraId="3DFD39C9">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14.05</w:t>
            </w:r>
          </w:p>
        </w:tc>
        <w:tc>
          <w:tcPr>
            <w:tcW w:w="2933" w:type="dxa"/>
            <w:vAlign w:val="center"/>
          </w:tcPr>
          <w:p w14:paraId="3468E92D">
            <w:pPr>
              <w:widowControl w:val="0"/>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"https://m.edsoo.ru/8a14e6b8"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https://m.edsoo.ru/8a14e6b8</w:t>
            </w:r>
            <w:r>
              <w:rPr>
                <w:rFonts w:hint="default" w:ascii="Times New Roman" w:hAnsi="Times New Roman" w:cs="Times New Roman"/>
                <w:b w:val="0"/>
                <w:i w:val="0"/>
                <w:color w:val="0000FF"/>
                <w:sz w:val="28"/>
                <w:szCs w:val="28"/>
                <w:u w:val="single"/>
              </w:rPr>
              <w:fldChar w:fldCharType="end"/>
            </w:r>
          </w:p>
        </w:tc>
      </w:tr>
      <w:tr w14:paraId="71459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043C615F">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64</w:t>
            </w:r>
          </w:p>
        </w:tc>
        <w:tc>
          <w:tcPr>
            <w:tcW w:w="4205" w:type="dxa"/>
            <w:vAlign w:val="top"/>
          </w:tcPr>
          <w:p w14:paraId="177FC62B">
            <w:pPr>
              <w:keepNext w:val="0"/>
              <w:keepLines w:val="0"/>
              <w:widowControl/>
              <w:suppressLineNumbers w:val="0"/>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Общеразвивающие упражнения на суше и в воде</w:t>
            </w:r>
          </w:p>
        </w:tc>
        <w:tc>
          <w:tcPr>
            <w:tcW w:w="1266" w:type="dxa"/>
            <w:vAlign w:val="center"/>
          </w:tcPr>
          <w:p w14:paraId="2833F135">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17" w:type="dxa"/>
            <w:vAlign w:val="center"/>
          </w:tcPr>
          <w:p w14:paraId="0CE48FCD">
            <w:pPr>
              <w:keepNext w:val="0"/>
              <w:keepLines w:val="0"/>
              <w:widowControl/>
              <w:suppressLineNumbers w:val="0"/>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19.05</w:t>
            </w:r>
          </w:p>
        </w:tc>
        <w:tc>
          <w:tcPr>
            <w:tcW w:w="2933" w:type="dxa"/>
            <w:vAlign w:val="center"/>
          </w:tcPr>
          <w:p w14:paraId="42162553">
            <w:pPr>
              <w:widowControl w:val="0"/>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"https://m.edsoo.ru/8a14fe78"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https://m.edsoo.ru/8a14fe78</w:t>
            </w:r>
            <w:r>
              <w:rPr>
                <w:rFonts w:hint="default" w:ascii="Times New Roman" w:hAnsi="Times New Roman" w:cs="Times New Roman"/>
                <w:b w:val="0"/>
                <w:i w:val="0"/>
                <w:color w:val="0000FF"/>
                <w:sz w:val="28"/>
                <w:szCs w:val="28"/>
                <w:u w:val="single"/>
              </w:rPr>
              <w:fldChar w:fldCharType="end"/>
            </w:r>
          </w:p>
        </w:tc>
      </w:tr>
      <w:tr w14:paraId="63644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338F7772">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65</w:t>
            </w:r>
          </w:p>
        </w:tc>
        <w:tc>
          <w:tcPr>
            <w:tcW w:w="4205" w:type="dxa"/>
            <w:vAlign w:val="top"/>
          </w:tcPr>
          <w:p w14:paraId="0DC28AD5">
            <w:pPr>
              <w:keepNext w:val="0"/>
              <w:keepLines w:val="0"/>
              <w:widowControl/>
              <w:suppressLineNumbers w:val="0"/>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Дыхательные упражнения на суше и в воде</w:t>
            </w:r>
          </w:p>
        </w:tc>
        <w:tc>
          <w:tcPr>
            <w:tcW w:w="1266" w:type="dxa"/>
            <w:vAlign w:val="center"/>
          </w:tcPr>
          <w:p w14:paraId="4397BBCB">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17" w:type="dxa"/>
            <w:vAlign w:val="center"/>
          </w:tcPr>
          <w:p w14:paraId="7057D15B">
            <w:pPr>
              <w:keepNext w:val="0"/>
              <w:keepLines w:val="0"/>
              <w:widowControl/>
              <w:suppressLineNumbers w:val="0"/>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21.05</w:t>
            </w:r>
          </w:p>
        </w:tc>
        <w:tc>
          <w:tcPr>
            <w:tcW w:w="2933" w:type="dxa"/>
            <w:vAlign w:val="center"/>
          </w:tcPr>
          <w:p w14:paraId="0A61E812">
            <w:pPr>
              <w:widowControl w:val="0"/>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"https://m.edsoo.ru/8a14e6b8"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https://m.edsoo.ru/8a14e6b8</w:t>
            </w:r>
            <w:r>
              <w:rPr>
                <w:rFonts w:hint="default" w:ascii="Times New Roman" w:hAnsi="Times New Roman" w:cs="Times New Roman"/>
                <w:b w:val="0"/>
                <w:i w:val="0"/>
                <w:color w:val="0000FF"/>
                <w:sz w:val="28"/>
                <w:szCs w:val="28"/>
                <w:u w:val="single"/>
              </w:rPr>
              <w:fldChar w:fldCharType="end"/>
            </w:r>
          </w:p>
        </w:tc>
      </w:tr>
      <w:tr w14:paraId="76751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05130004">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66</w:t>
            </w:r>
          </w:p>
        </w:tc>
        <w:tc>
          <w:tcPr>
            <w:tcW w:w="4205" w:type="dxa"/>
            <w:vAlign w:val="top"/>
          </w:tcPr>
          <w:p w14:paraId="2EFFCBF7">
            <w:pPr>
              <w:keepNext w:val="0"/>
              <w:keepLines w:val="0"/>
              <w:widowControl/>
              <w:suppressLineNumbers w:val="0"/>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Подвижные игры на воде</w:t>
            </w:r>
          </w:p>
        </w:tc>
        <w:tc>
          <w:tcPr>
            <w:tcW w:w="1266" w:type="dxa"/>
            <w:vAlign w:val="center"/>
          </w:tcPr>
          <w:p w14:paraId="76305A74">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17" w:type="dxa"/>
            <w:vAlign w:val="center"/>
          </w:tcPr>
          <w:p w14:paraId="5AAD31BA">
            <w:pPr>
              <w:keepNext w:val="0"/>
              <w:keepLines w:val="0"/>
              <w:widowControl/>
              <w:suppressLineNumbers w:val="0"/>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26.05</w:t>
            </w:r>
          </w:p>
        </w:tc>
        <w:tc>
          <w:tcPr>
            <w:tcW w:w="2933" w:type="dxa"/>
            <w:vAlign w:val="center"/>
          </w:tcPr>
          <w:p w14:paraId="469CE09F">
            <w:pPr>
              <w:widowControl w:val="0"/>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"https://m.edsoo.ru/8a14fe78"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https://m.edsoo.ru/8a14fe78</w:t>
            </w:r>
            <w:r>
              <w:rPr>
                <w:rFonts w:hint="default" w:ascii="Times New Roman" w:hAnsi="Times New Roman" w:cs="Times New Roman"/>
                <w:b w:val="0"/>
                <w:i w:val="0"/>
                <w:color w:val="0000FF"/>
                <w:sz w:val="28"/>
                <w:szCs w:val="28"/>
                <w:u w:val="single"/>
              </w:rPr>
              <w:fldChar w:fldCharType="end"/>
            </w:r>
          </w:p>
        </w:tc>
      </w:tr>
      <w:tr w14:paraId="2FCB1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00B9B0A3">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67</w:t>
            </w:r>
          </w:p>
        </w:tc>
        <w:tc>
          <w:tcPr>
            <w:tcW w:w="4205" w:type="dxa"/>
            <w:vAlign w:val="top"/>
          </w:tcPr>
          <w:p w14:paraId="06A754A3">
            <w:pPr>
              <w:keepNext w:val="0"/>
              <w:keepLines w:val="0"/>
              <w:pageBreakBefore w:val="0"/>
              <w:widowControl/>
              <w:suppressLineNumbers w:val="0"/>
              <w:kinsoku/>
              <w:wordWrap/>
              <w:overflowPunct/>
              <w:topLinePunct w:val="0"/>
              <w:autoSpaceDE/>
              <w:autoSpaceDN/>
              <w:bidi w:val="0"/>
              <w:adjustRightInd/>
              <w:snapToGrid/>
              <w:spacing w:after="0" w:line="360" w:lineRule="auto"/>
              <w:jc w:val="left"/>
              <w:textAlignment w:val="top"/>
              <w:rPr>
                <w:rFonts w:hint="default" w:ascii="Times New Roman" w:hAnsi="Times New Roman" w:cs="Times New Roman"/>
                <w:sz w:val="28"/>
                <w:szCs w:val="28"/>
                <w:vertAlign w:val="baseline"/>
                <w:lang w:val="ru-RU"/>
              </w:rPr>
            </w:pPr>
            <w:r>
              <w:rPr>
                <w:rFonts w:hint="default" w:ascii="Times New Roman" w:hAnsi="Times New Roman" w:eastAsia="SimSun" w:cs="Times New Roman"/>
                <w:i w:val="0"/>
                <w:iCs w:val="0"/>
                <w:color w:val="000000"/>
                <w:kern w:val="0"/>
                <w:sz w:val="28"/>
                <w:szCs w:val="28"/>
                <w:u w:val="none"/>
                <w:lang w:val="en-US" w:eastAsia="zh-CN" w:bidi="ar"/>
              </w:rPr>
              <w:t>Подвижные игры на воде</w:t>
            </w:r>
          </w:p>
        </w:tc>
        <w:tc>
          <w:tcPr>
            <w:tcW w:w="1266" w:type="dxa"/>
            <w:vAlign w:val="center"/>
          </w:tcPr>
          <w:p w14:paraId="02930FB0">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17" w:type="dxa"/>
            <w:vAlign w:val="center"/>
          </w:tcPr>
          <w:p w14:paraId="2FF0A7D3">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cs="Times New Roman"/>
                <w:sz w:val="28"/>
                <w:szCs w:val="28"/>
                <w:vertAlign w:val="baseline"/>
              </w:rPr>
            </w:pPr>
          </w:p>
        </w:tc>
        <w:tc>
          <w:tcPr>
            <w:tcW w:w="2933" w:type="dxa"/>
            <w:vAlign w:val="center"/>
          </w:tcPr>
          <w:p w14:paraId="3699D3B0">
            <w:pPr>
              <w:widowControl w:val="0"/>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"https://m.edsoo.ru/8a14e6b8"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https://m.edsoo.ru/8a14e6b8</w:t>
            </w:r>
            <w:r>
              <w:rPr>
                <w:rFonts w:hint="default" w:ascii="Times New Roman" w:hAnsi="Times New Roman" w:cs="Times New Roman"/>
                <w:b w:val="0"/>
                <w:i w:val="0"/>
                <w:color w:val="0000FF"/>
                <w:sz w:val="28"/>
                <w:szCs w:val="28"/>
                <w:u w:val="single"/>
              </w:rPr>
              <w:fldChar w:fldCharType="end"/>
            </w:r>
          </w:p>
        </w:tc>
      </w:tr>
      <w:tr w14:paraId="4C366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744C71B6">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68</w:t>
            </w:r>
          </w:p>
        </w:tc>
        <w:tc>
          <w:tcPr>
            <w:tcW w:w="4205" w:type="dxa"/>
            <w:vAlign w:val="top"/>
          </w:tcPr>
          <w:p w14:paraId="2AAF658D">
            <w:pPr>
              <w:keepNext w:val="0"/>
              <w:keepLines w:val="0"/>
              <w:pageBreakBefore w:val="0"/>
              <w:widowControl/>
              <w:suppressLineNumbers w:val="0"/>
              <w:kinsoku/>
              <w:wordWrap/>
              <w:overflowPunct/>
              <w:topLinePunct w:val="0"/>
              <w:autoSpaceDE/>
              <w:autoSpaceDN/>
              <w:bidi w:val="0"/>
              <w:adjustRightInd/>
              <w:snapToGrid/>
              <w:spacing w:after="0"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cs="Times New Roman"/>
                <w:sz w:val="28"/>
                <w:szCs w:val="28"/>
                <w:vertAlign w:val="baseline"/>
                <w:lang w:val="ru-RU"/>
              </w:rPr>
              <w:t xml:space="preserve">Повторение </w:t>
            </w:r>
          </w:p>
        </w:tc>
        <w:tc>
          <w:tcPr>
            <w:tcW w:w="1266" w:type="dxa"/>
            <w:vAlign w:val="center"/>
          </w:tcPr>
          <w:p w14:paraId="0654DED3">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17" w:type="dxa"/>
            <w:vAlign w:val="center"/>
          </w:tcPr>
          <w:p w14:paraId="2B73130D">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cs="Times New Roman"/>
                <w:sz w:val="28"/>
                <w:szCs w:val="28"/>
                <w:vertAlign w:val="baseline"/>
              </w:rPr>
            </w:pPr>
          </w:p>
        </w:tc>
        <w:tc>
          <w:tcPr>
            <w:tcW w:w="2933" w:type="dxa"/>
            <w:vAlign w:val="center"/>
          </w:tcPr>
          <w:p w14:paraId="28829667">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rPr>
            </w:pPr>
          </w:p>
        </w:tc>
      </w:tr>
      <w:tr w14:paraId="1CCB4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43" w:type="dxa"/>
            <w:gridSpan w:val="2"/>
            <w:vAlign w:val="center"/>
          </w:tcPr>
          <w:p w14:paraId="1075F3B1">
            <w:pPr>
              <w:keepNext w:val="0"/>
              <w:keepLines w:val="0"/>
              <w:pageBreakBefore w:val="0"/>
              <w:widowControl/>
              <w:suppressLineNumbers w:val="0"/>
              <w:kinsoku/>
              <w:wordWrap/>
              <w:overflowPunct/>
              <w:topLinePunct w:val="0"/>
              <w:autoSpaceDE/>
              <w:autoSpaceDN/>
              <w:bidi w:val="0"/>
              <w:adjustRightInd/>
              <w:snapToGrid/>
              <w:spacing w:after="0" w:line="360" w:lineRule="auto"/>
              <w:jc w:val="left"/>
              <w:textAlignment w:val="top"/>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ОБЩЕЕ КОЛИЧЕСТВО ЧАСОВ</w:t>
            </w:r>
          </w:p>
        </w:tc>
        <w:tc>
          <w:tcPr>
            <w:tcW w:w="1266" w:type="dxa"/>
          </w:tcPr>
          <w:p w14:paraId="6723FECA">
            <w:pPr>
              <w:keepNext w:val="0"/>
              <w:keepLines w:val="0"/>
              <w:pageBreakBefore w:val="0"/>
              <w:widowControl w:val="0"/>
              <w:kinsoku/>
              <w:wordWrap/>
              <w:overflowPunct/>
              <w:topLinePunct w:val="0"/>
              <w:autoSpaceDE/>
              <w:autoSpaceDN/>
              <w:bidi w:val="0"/>
              <w:adjustRightInd/>
              <w:snapToGrid/>
              <w:spacing w:after="0" w:line="360" w:lineRule="auto"/>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68</w:t>
            </w:r>
          </w:p>
        </w:tc>
        <w:tc>
          <w:tcPr>
            <w:tcW w:w="1617" w:type="dxa"/>
            <w:vAlign w:val="center"/>
          </w:tcPr>
          <w:p w14:paraId="3A987569">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p>
        </w:tc>
        <w:tc>
          <w:tcPr>
            <w:tcW w:w="2933" w:type="dxa"/>
            <w:vAlign w:val="center"/>
          </w:tcPr>
          <w:p w14:paraId="4D73C033">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rPr>
            </w:pPr>
          </w:p>
        </w:tc>
      </w:tr>
    </w:tbl>
    <w:p w14:paraId="1B6B9812">
      <w:pPr>
        <w:rPr>
          <w:rFonts w:hint="default" w:ascii="Times New Roman" w:hAnsi="Times New Roman" w:cs="Times New Roman"/>
          <w:sz w:val="28"/>
          <w:szCs w:val="28"/>
        </w:rPr>
      </w:pPr>
    </w:p>
    <w:tbl>
      <w:tblPr>
        <w:tblStyle w:val="4"/>
        <w:tblpPr w:leftFromText="180" w:rightFromText="180" w:vertAnchor="text" w:tblpX="-1223" w:tblpY="-16026"/>
        <w:tblOverlap w:val="never"/>
        <w:tblW w:w="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4"/>
      </w:tblGrid>
      <w:tr w14:paraId="1EC46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324" w:type="dxa"/>
          </w:tcPr>
          <w:p w14:paraId="0502FE89">
            <w:pPr>
              <w:widowControl w:val="0"/>
              <w:jc w:val="both"/>
              <w:rPr>
                <w:rFonts w:hint="default" w:ascii="Times New Roman" w:hAnsi="Times New Roman" w:cs="Times New Roman"/>
                <w:sz w:val="28"/>
                <w:szCs w:val="28"/>
                <w:vertAlign w:val="baseline"/>
              </w:rPr>
            </w:pPr>
          </w:p>
        </w:tc>
      </w:tr>
    </w:tbl>
    <w:p w14:paraId="06CCE20B">
      <w:pPr>
        <w:rPr>
          <w:rFonts w:hint="default" w:ascii="Times New Roman" w:hAnsi="Times New Roman" w:cs="Times New Roman"/>
          <w:sz w:val="28"/>
          <w:szCs w:val="28"/>
        </w:rPr>
      </w:pPr>
    </w:p>
    <w:tbl>
      <w:tblPr>
        <w:tblStyle w:val="4"/>
        <w:tblpPr w:leftFromText="180" w:rightFromText="180" w:vertAnchor="text" w:tblpX="10954" w:tblpY="-15426"/>
        <w:tblOverlap w:val="never"/>
        <w:tblW w:w="18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73"/>
      </w:tblGrid>
      <w:tr w14:paraId="4E764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1873" w:type="dxa"/>
          </w:tcPr>
          <w:p w14:paraId="12E5006B">
            <w:pPr>
              <w:keepNext w:val="0"/>
              <w:keepLines w:val="0"/>
              <w:pageBreakBefore w:val="0"/>
              <w:widowControl w:val="0"/>
              <w:kinsoku/>
              <w:wordWrap/>
              <w:overflowPunct/>
              <w:topLinePunct w:val="0"/>
              <w:autoSpaceDE/>
              <w:autoSpaceDN/>
              <w:bidi w:val="0"/>
              <w:adjustRightInd/>
              <w:snapToGrid/>
              <w:spacing w:after="0" w:line="360" w:lineRule="auto"/>
              <w:jc w:val="both"/>
              <w:rPr>
                <w:rFonts w:hint="default" w:ascii="Times New Roman" w:hAnsi="Times New Roman" w:cs="Times New Roman"/>
                <w:sz w:val="28"/>
                <w:szCs w:val="28"/>
                <w:vertAlign w:val="baseline"/>
              </w:rPr>
            </w:pPr>
          </w:p>
        </w:tc>
      </w:tr>
    </w:tbl>
    <w:p w14:paraId="4958E057">
      <w:pPr>
        <w:keepNext w:val="0"/>
        <w:keepLines w:val="0"/>
        <w:pageBreakBefore w:val="0"/>
        <w:kinsoku/>
        <w:wordWrap/>
        <w:overflowPunct/>
        <w:topLinePunct w:val="0"/>
        <w:autoSpaceDE/>
        <w:autoSpaceDN/>
        <w:bidi w:val="0"/>
        <w:adjustRightInd/>
        <w:snapToGrid/>
        <w:spacing w:after="0" w:line="360" w:lineRule="auto"/>
        <w:rPr>
          <w:rFonts w:hint="default" w:ascii="Times New Roman" w:hAnsi="Times New Roman" w:cs="Times New Roman"/>
          <w:sz w:val="28"/>
          <w:szCs w:val="28"/>
        </w:rPr>
      </w:pPr>
    </w:p>
    <w:p w14:paraId="59A6A832">
      <w:pPr>
        <w:keepNext w:val="0"/>
        <w:keepLines w:val="0"/>
        <w:pageBreakBefore w:val="0"/>
        <w:kinsoku/>
        <w:wordWrap/>
        <w:overflowPunct/>
        <w:topLinePunct w:val="0"/>
        <w:autoSpaceDE/>
        <w:autoSpaceDN/>
        <w:bidi w:val="0"/>
        <w:adjustRightInd/>
        <w:snapToGrid/>
        <w:spacing w:after="0" w:line="360" w:lineRule="auto"/>
        <w:rPr>
          <w:rFonts w:hint="default" w:ascii="Times New Roman" w:hAnsi="Times New Roman" w:cs="Times New Roman"/>
          <w:sz w:val="28"/>
          <w:szCs w:val="28"/>
        </w:rPr>
      </w:pPr>
    </w:p>
    <w:p w14:paraId="34409184">
      <w:pPr>
        <w:keepNext w:val="0"/>
        <w:keepLines w:val="0"/>
        <w:pageBreakBefore w:val="0"/>
        <w:kinsoku/>
        <w:wordWrap/>
        <w:overflowPunct/>
        <w:topLinePunct w:val="0"/>
        <w:autoSpaceDE/>
        <w:autoSpaceDN/>
        <w:bidi w:val="0"/>
        <w:adjustRightInd/>
        <w:snapToGrid/>
        <w:spacing w:after="0" w:line="360" w:lineRule="auto"/>
        <w:rPr>
          <w:rFonts w:hint="default" w:ascii="Times New Roman" w:hAnsi="Times New Roman" w:cs="Times New Roman"/>
          <w:sz w:val="28"/>
          <w:szCs w:val="28"/>
        </w:rPr>
      </w:pPr>
    </w:p>
    <w:p w14:paraId="356DC3C7">
      <w:pPr>
        <w:keepNext w:val="0"/>
        <w:keepLines w:val="0"/>
        <w:pageBreakBefore w:val="0"/>
        <w:kinsoku/>
        <w:wordWrap/>
        <w:overflowPunct/>
        <w:topLinePunct w:val="0"/>
        <w:autoSpaceDE/>
        <w:autoSpaceDN/>
        <w:bidi w:val="0"/>
        <w:adjustRightInd/>
        <w:snapToGrid/>
        <w:spacing w:after="0" w:line="360" w:lineRule="auto"/>
        <w:rPr>
          <w:rFonts w:hint="default" w:ascii="Times New Roman" w:hAnsi="Times New Roman" w:cs="Times New Roman"/>
          <w:sz w:val="28"/>
          <w:szCs w:val="28"/>
        </w:rPr>
      </w:pPr>
    </w:p>
    <w:p w14:paraId="4768CA3D">
      <w:pPr>
        <w:keepNext w:val="0"/>
        <w:keepLines w:val="0"/>
        <w:pageBreakBefore w:val="0"/>
        <w:kinsoku/>
        <w:wordWrap/>
        <w:overflowPunct/>
        <w:topLinePunct w:val="0"/>
        <w:autoSpaceDE/>
        <w:autoSpaceDN/>
        <w:bidi w:val="0"/>
        <w:adjustRightInd/>
        <w:snapToGrid/>
        <w:spacing w:after="0" w:line="360" w:lineRule="auto"/>
        <w:rPr>
          <w:rFonts w:hint="default" w:ascii="Times New Roman" w:hAnsi="Times New Roman" w:cs="Times New Roman"/>
          <w:sz w:val="28"/>
          <w:szCs w:val="28"/>
        </w:rPr>
      </w:pPr>
    </w:p>
    <w:p w14:paraId="13B88EC2">
      <w:pPr>
        <w:keepNext w:val="0"/>
        <w:keepLines w:val="0"/>
        <w:pageBreakBefore w:val="0"/>
        <w:kinsoku/>
        <w:wordWrap/>
        <w:overflowPunct/>
        <w:topLinePunct w:val="0"/>
        <w:autoSpaceDE/>
        <w:autoSpaceDN/>
        <w:bidi w:val="0"/>
        <w:adjustRightInd/>
        <w:snapToGrid/>
        <w:spacing w:after="0" w:line="360" w:lineRule="auto"/>
        <w:rPr>
          <w:rFonts w:hint="default" w:ascii="Times New Roman" w:hAnsi="Times New Roman" w:cs="Times New Roman"/>
          <w:sz w:val="28"/>
          <w:szCs w:val="28"/>
        </w:rPr>
      </w:pPr>
    </w:p>
    <w:p w14:paraId="274526E5">
      <w:pPr>
        <w:keepNext w:val="0"/>
        <w:keepLines w:val="0"/>
        <w:pageBreakBefore w:val="0"/>
        <w:kinsoku/>
        <w:wordWrap/>
        <w:overflowPunct/>
        <w:topLinePunct w:val="0"/>
        <w:autoSpaceDE/>
        <w:autoSpaceDN/>
        <w:bidi w:val="0"/>
        <w:adjustRightInd/>
        <w:snapToGrid/>
        <w:spacing w:after="0" w:line="360" w:lineRule="auto"/>
        <w:rPr>
          <w:rFonts w:hint="default" w:ascii="Times New Roman" w:hAnsi="Times New Roman" w:cs="Times New Roman"/>
          <w:sz w:val="28"/>
          <w:szCs w:val="28"/>
        </w:rPr>
      </w:pPr>
    </w:p>
    <w:p w14:paraId="37FFBB8D">
      <w:pPr>
        <w:keepNext w:val="0"/>
        <w:keepLines w:val="0"/>
        <w:pageBreakBefore w:val="0"/>
        <w:kinsoku/>
        <w:wordWrap/>
        <w:overflowPunct/>
        <w:topLinePunct w:val="0"/>
        <w:autoSpaceDE/>
        <w:autoSpaceDN/>
        <w:bidi w:val="0"/>
        <w:adjustRightInd/>
        <w:snapToGrid/>
        <w:spacing w:after="0" w:line="360" w:lineRule="auto"/>
        <w:rPr>
          <w:rFonts w:hint="default" w:ascii="Times New Roman" w:hAnsi="Times New Roman" w:cs="Times New Roman"/>
          <w:sz w:val="28"/>
          <w:szCs w:val="28"/>
        </w:rPr>
      </w:pPr>
    </w:p>
    <w:p w14:paraId="31753013">
      <w:pPr>
        <w:keepNext w:val="0"/>
        <w:keepLines w:val="0"/>
        <w:pageBreakBefore w:val="0"/>
        <w:kinsoku/>
        <w:wordWrap/>
        <w:overflowPunct/>
        <w:topLinePunct w:val="0"/>
        <w:autoSpaceDE/>
        <w:autoSpaceDN/>
        <w:bidi w:val="0"/>
        <w:adjustRightInd/>
        <w:snapToGrid/>
        <w:spacing w:after="0" w:line="360" w:lineRule="auto"/>
        <w:rPr>
          <w:rFonts w:hint="default" w:ascii="Times New Roman" w:hAnsi="Times New Roman" w:cs="Times New Roman"/>
          <w:sz w:val="28"/>
          <w:szCs w:val="28"/>
        </w:rPr>
      </w:pPr>
    </w:p>
    <w:p w14:paraId="6FC58266">
      <w:pPr>
        <w:keepNext w:val="0"/>
        <w:keepLines w:val="0"/>
        <w:pageBreakBefore w:val="0"/>
        <w:kinsoku/>
        <w:wordWrap/>
        <w:overflowPunct/>
        <w:topLinePunct w:val="0"/>
        <w:autoSpaceDE/>
        <w:autoSpaceDN/>
        <w:bidi w:val="0"/>
        <w:adjustRightInd/>
        <w:snapToGrid/>
        <w:spacing w:after="0" w:line="360" w:lineRule="auto"/>
        <w:rPr>
          <w:rFonts w:hint="default" w:ascii="Times New Roman" w:hAnsi="Times New Roman" w:cs="Times New Roman"/>
          <w:sz w:val="28"/>
          <w:szCs w:val="28"/>
        </w:rPr>
      </w:pPr>
    </w:p>
    <w:p w14:paraId="7020B41C">
      <w:pPr>
        <w:spacing w:before="0" w:after="0"/>
        <w:ind w:left="120"/>
        <w:jc w:val="left"/>
      </w:pPr>
      <w:bookmarkStart w:id="29" w:name="_GoBack"/>
      <w:bookmarkEnd w:id="29"/>
      <w:r>
        <w:rPr>
          <w:rFonts w:ascii="Times New Roman" w:hAnsi="Times New Roman"/>
          <w:b/>
          <w:i w:val="0"/>
          <w:color w:val="000000"/>
          <w:sz w:val="28"/>
        </w:rPr>
        <w:t>УЧЕБНО-МЕТОДИЧЕСКОЕ ОБЕСПЕЧЕНИЕ ОБРАЗОВАТЕЛЬНОГО ПРОЦЕССА</w:t>
      </w:r>
    </w:p>
    <w:p w14:paraId="3EF1C1B2">
      <w:pPr>
        <w:spacing w:before="0" w:after="0" w:line="480" w:lineRule="auto"/>
        <w:ind w:left="120"/>
        <w:jc w:val="left"/>
      </w:pPr>
      <w:r>
        <w:rPr>
          <w:rFonts w:ascii="Times New Roman" w:hAnsi="Times New Roman"/>
          <w:b/>
          <w:i w:val="0"/>
          <w:color w:val="000000"/>
          <w:sz w:val="28"/>
        </w:rPr>
        <w:t>ОБЯЗАТЕЛЬНЫЕ УЧЕБНЫЕ МАТЕРИАЛЫ ДЛЯ УЧЕНИКА</w:t>
      </w:r>
    </w:p>
    <w:p w14:paraId="007D36B2">
      <w:pPr>
        <w:spacing w:before="0" w:after="0" w:line="480" w:lineRule="auto"/>
        <w:ind w:left="120"/>
        <w:jc w:val="left"/>
      </w:pPr>
      <w:r>
        <w:rPr>
          <w:rFonts w:ascii="Times New Roman" w:hAnsi="Times New Roman"/>
          <w:b w:val="0"/>
          <w:i w:val="0"/>
          <w:color w:val="000000"/>
          <w:sz w:val="28"/>
        </w:rPr>
        <w:t>​‌</w:t>
      </w:r>
      <w:bookmarkStart w:id="25" w:name="f056fd23-2f41-4129-8da1-d467aa21439d"/>
      <w:r>
        <w:rPr>
          <w:rFonts w:ascii="Times New Roman" w:hAnsi="Times New Roman"/>
          <w:b w:val="0"/>
          <w:i w:val="0"/>
          <w:color w:val="000000"/>
          <w:sz w:val="28"/>
        </w:rPr>
        <w:t>• Физическая культура, 1-4 классы/ Лях В.И., Акционерное общество «Издательство «Просвещение»</w:t>
      </w:r>
      <w:bookmarkEnd w:id="25"/>
      <w:r>
        <w:rPr>
          <w:rFonts w:ascii="Times New Roman" w:hAnsi="Times New Roman"/>
          <w:b w:val="0"/>
          <w:i w:val="0"/>
          <w:color w:val="000000"/>
          <w:sz w:val="28"/>
        </w:rPr>
        <w:t>‌​</w:t>
      </w:r>
    </w:p>
    <w:p w14:paraId="440159C0">
      <w:pPr>
        <w:spacing w:before="0" w:after="0" w:line="480" w:lineRule="auto"/>
        <w:ind w:left="120"/>
        <w:jc w:val="left"/>
      </w:pPr>
      <w:r>
        <w:rPr>
          <w:rFonts w:ascii="Times New Roman" w:hAnsi="Times New Roman"/>
          <w:b w:val="0"/>
          <w:i w:val="0"/>
          <w:color w:val="000000"/>
          <w:sz w:val="28"/>
        </w:rPr>
        <w:t>​‌‌</w:t>
      </w:r>
    </w:p>
    <w:p w14:paraId="1DA0C992">
      <w:pPr>
        <w:spacing w:before="0" w:after="0"/>
        <w:ind w:left="120"/>
        <w:jc w:val="left"/>
      </w:pPr>
      <w:r>
        <w:rPr>
          <w:rFonts w:ascii="Times New Roman" w:hAnsi="Times New Roman"/>
          <w:b w:val="0"/>
          <w:i w:val="0"/>
          <w:color w:val="000000"/>
          <w:sz w:val="28"/>
        </w:rPr>
        <w:t>​</w:t>
      </w:r>
    </w:p>
    <w:p w14:paraId="39EAEF6D">
      <w:pPr>
        <w:spacing w:before="0" w:after="0" w:line="480" w:lineRule="auto"/>
        <w:ind w:left="120"/>
        <w:jc w:val="left"/>
      </w:pPr>
      <w:r>
        <w:rPr>
          <w:rFonts w:ascii="Times New Roman" w:hAnsi="Times New Roman"/>
          <w:b/>
          <w:i w:val="0"/>
          <w:color w:val="000000"/>
          <w:sz w:val="28"/>
        </w:rPr>
        <w:t>МЕТОДИЧЕСКИЕ МАТЕРИАЛЫ ДЛЯ УЧИТЕЛЯ</w:t>
      </w:r>
    </w:p>
    <w:p w14:paraId="209C1151">
      <w:pPr>
        <w:spacing w:before="0" w:after="0" w:line="480" w:lineRule="auto"/>
        <w:ind w:left="120"/>
        <w:jc w:val="left"/>
      </w:pPr>
      <w:r>
        <w:rPr>
          <w:rFonts w:ascii="Times New Roman" w:hAnsi="Times New Roman"/>
          <w:b w:val="0"/>
          <w:i w:val="0"/>
          <w:color w:val="000000"/>
          <w:sz w:val="28"/>
        </w:rPr>
        <w:t>​‌</w:t>
      </w:r>
      <w:bookmarkStart w:id="26" w:name="ce666534-2f9f-48e1-9f7c-2e635e3b9ede"/>
      <w:r>
        <w:rPr>
          <w:rFonts w:ascii="Times New Roman" w:hAnsi="Times New Roman"/>
          <w:b w:val="0"/>
          <w:i w:val="0"/>
          <w:color w:val="000000"/>
          <w:sz w:val="28"/>
        </w:rPr>
        <w:t>Физическая культура, 1-4 класс/Матвеев А.П., Акционерное общество «Издательство «Просвещение»;</w:t>
      </w:r>
      <w:bookmarkEnd w:id="26"/>
      <w:r>
        <w:rPr>
          <w:rFonts w:ascii="Times New Roman" w:hAnsi="Times New Roman"/>
          <w:b w:val="0"/>
          <w:i w:val="0"/>
          <w:color w:val="000000"/>
          <w:sz w:val="28"/>
        </w:rPr>
        <w:t>‌​</w:t>
      </w:r>
    </w:p>
    <w:p w14:paraId="13C40E9D">
      <w:pPr>
        <w:spacing w:before="0" w:after="0"/>
        <w:ind w:left="120"/>
        <w:jc w:val="left"/>
      </w:pPr>
    </w:p>
    <w:p w14:paraId="0C7A18C8">
      <w:pPr>
        <w:spacing w:before="0" w:after="0" w:line="480" w:lineRule="auto"/>
        <w:ind w:left="120"/>
        <w:jc w:val="left"/>
      </w:pPr>
      <w:r>
        <w:rPr>
          <w:rFonts w:ascii="Times New Roman" w:hAnsi="Times New Roman"/>
          <w:b/>
          <w:i w:val="0"/>
          <w:color w:val="000000"/>
          <w:sz w:val="28"/>
        </w:rPr>
        <w:t>ЦИФРОВЫЕ ОБРАЗОВАТЕЛЬНЫЕ РЕСУРСЫ И РЕСУРСЫ СЕТИ ИНТЕРНЕТ</w:t>
      </w:r>
    </w:p>
    <w:p w14:paraId="35A55E8F">
      <w:pPr>
        <w:keepNext w:val="0"/>
        <w:keepLines w:val="0"/>
        <w:pageBreakBefore w:val="0"/>
        <w:kinsoku/>
        <w:wordWrap/>
        <w:overflowPunct/>
        <w:topLinePunct w:val="0"/>
        <w:autoSpaceDE/>
        <w:autoSpaceDN/>
        <w:bidi w:val="0"/>
        <w:adjustRightInd/>
        <w:snapToGrid/>
        <w:spacing w:after="0" w:line="360" w:lineRule="auto"/>
        <w:rPr>
          <w:rFonts w:hint="default" w:ascii="Times New Roman" w:hAnsi="Times New Roman" w:cs="Times New Roman"/>
          <w:sz w:val="28"/>
          <w:szCs w:val="28"/>
        </w:rPr>
      </w:pPr>
      <w:r>
        <w:rPr>
          <w:rFonts w:ascii="Times New Roman" w:hAnsi="Times New Roman"/>
          <w:b w:val="0"/>
          <w:i w:val="0"/>
          <w:color w:val="000000"/>
          <w:sz w:val="28"/>
        </w:rPr>
        <w:t>​</w:t>
      </w:r>
      <w:r>
        <w:rPr>
          <w:rFonts w:ascii="Times New Roman" w:hAnsi="Times New Roman"/>
          <w:b w:val="0"/>
          <w:i w:val="0"/>
          <w:color w:val="333333"/>
          <w:sz w:val="28"/>
        </w:rPr>
        <w:t>​‌</w:t>
      </w:r>
      <w:bookmarkStart w:id="27" w:name="9a54c4b8-b2ef-4fc1-87b1-da44b5d58279"/>
      <w:r>
        <w:rPr>
          <w:rFonts w:ascii="Times New Roman" w:hAnsi="Times New Roman"/>
          <w:b w:val="0"/>
          <w:i w:val="0"/>
          <w:color w:val="000000"/>
          <w:sz w:val="28"/>
        </w:rPr>
        <w:t>www.edu.ru</w:t>
      </w:r>
      <w:bookmarkEnd w:id="27"/>
      <w:r>
        <w:rPr>
          <w:sz w:val="28"/>
        </w:rPr>
        <w:br w:type="textWrapping"/>
      </w:r>
      <w:bookmarkStart w:id="28" w:name="9a54c4b8-b2ef-4fc1-87b1-da44b5d58279"/>
      <w:r>
        <w:rPr>
          <w:rFonts w:ascii="Times New Roman" w:hAnsi="Times New Roman"/>
          <w:b w:val="0"/>
          <w:i w:val="0"/>
          <w:color w:val="000000"/>
          <w:sz w:val="28"/>
        </w:rPr>
        <w:t xml:space="preserve"> www.school.edu.ru</w:t>
      </w:r>
      <w:bookmarkEnd w:id="28"/>
      <w:r>
        <w:rPr>
          <w:sz w:val="28"/>
        </w:rPr>
        <w:br w:type="textWrapping"/>
      </w:r>
    </w:p>
    <w:sectPr>
      <w:pgSz w:w="11906" w:h="16838"/>
      <w:pgMar w:top="440" w:right="946" w:bottom="398" w:left="106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ymbol">
    <w:panose1 w:val="050501020107060205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pPr>
        <w:ind w:left="927" w:hanging="360"/>
      </w:pPr>
      <w:rPr>
        <w:rFonts w:hint="default" w:ascii="Symbol" w:hAnsi="Symbol"/>
      </w:rPr>
    </w:lvl>
  </w:abstractNum>
  <w:abstractNum w:abstractNumId="1">
    <w:nsid w:val="B5E306ED"/>
    <w:multiLevelType w:val="singleLevel"/>
    <w:tmpl w:val="B5E306ED"/>
    <w:lvl w:ilvl="0" w:tentative="0">
      <w:start w:val="1"/>
      <w:numFmt w:val="bullet"/>
      <w:lvlText w:val=""/>
      <w:lvlJc w:val="left"/>
      <w:pPr>
        <w:ind w:left="927" w:hanging="360"/>
      </w:pPr>
      <w:rPr>
        <w:rFonts w:hint="default" w:ascii="Symbol" w:hAnsi="Symbol"/>
      </w:rPr>
    </w:lvl>
  </w:abstractNum>
  <w:abstractNum w:abstractNumId="2">
    <w:nsid w:val="BF205925"/>
    <w:multiLevelType w:val="singleLevel"/>
    <w:tmpl w:val="BF205925"/>
    <w:lvl w:ilvl="0" w:tentative="0">
      <w:start w:val="1"/>
      <w:numFmt w:val="bullet"/>
      <w:lvlText w:val=""/>
      <w:lvlJc w:val="left"/>
      <w:pPr>
        <w:ind w:left="927" w:hanging="360"/>
      </w:pPr>
      <w:rPr>
        <w:rFonts w:hint="default" w:ascii="Symbol" w:hAnsi="Symbol"/>
      </w:rPr>
    </w:lvl>
  </w:abstractNum>
  <w:abstractNum w:abstractNumId="3">
    <w:nsid w:val="C8879AEF"/>
    <w:multiLevelType w:val="singleLevel"/>
    <w:tmpl w:val="C8879AEF"/>
    <w:lvl w:ilvl="0" w:tentative="0">
      <w:start w:val="1"/>
      <w:numFmt w:val="bullet"/>
      <w:lvlText w:val=""/>
      <w:lvlJc w:val="left"/>
      <w:pPr>
        <w:ind w:left="927" w:hanging="360"/>
      </w:pPr>
      <w:rPr>
        <w:rFonts w:hint="default" w:ascii="Symbol" w:hAnsi="Symbol"/>
      </w:rPr>
    </w:lvl>
  </w:abstractNum>
  <w:abstractNum w:abstractNumId="4">
    <w:nsid w:val="CF092B84"/>
    <w:multiLevelType w:val="singleLevel"/>
    <w:tmpl w:val="CF092B84"/>
    <w:lvl w:ilvl="0" w:tentative="0">
      <w:start w:val="1"/>
      <w:numFmt w:val="bullet"/>
      <w:lvlText w:val=""/>
      <w:lvlJc w:val="left"/>
      <w:pPr>
        <w:ind w:left="927" w:hanging="360"/>
      </w:pPr>
      <w:rPr>
        <w:rFonts w:hint="default" w:ascii="Symbol" w:hAnsi="Symbol"/>
      </w:rPr>
    </w:lvl>
  </w:abstractNum>
  <w:abstractNum w:abstractNumId="5">
    <w:nsid w:val="DCBA6B53"/>
    <w:multiLevelType w:val="singleLevel"/>
    <w:tmpl w:val="DCBA6B53"/>
    <w:lvl w:ilvl="0" w:tentative="0">
      <w:start w:val="1"/>
      <w:numFmt w:val="bullet"/>
      <w:lvlText w:val=""/>
      <w:lvlJc w:val="left"/>
      <w:pPr>
        <w:ind w:left="927" w:hanging="360"/>
      </w:pPr>
      <w:rPr>
        <w:rFonts w:hint="default" w:ascii="Symbol" w:hAnsi="Symbol"/>
      </w:rPr>
    </w:lvl>
  </w:abstractNum>
  <w:abstractNum w:abstractNumId="6">
    <w:nsid w:val="F4B5D9F5"/>
    <w:multiLevelType w:val="singleLevel"/>
    <w:tmpl w:val="F4B5D9F5"/>
    <w:lvl w:ilvl="0" w:tentative="0">
      <w:start w:val="1"/>
      <w:numFmt w:val="bullet"/>
      <w:lvlText w:val=""/>
      <w:lvlJc w:val="left"/>
      <w:pPr>
        <w:ind w:left="927" w:hanging="360"/>
      </w:pPr>
      <w:rPr>
        <w:rFonts w:hint="default" w:ascii="Symbol" w:hAnsi="Symbol"/>
      </w:rPr>
    </w:lvl>
  </w:abstractNum>
  <w:abstractNum w:abstractNumId="7">
    <w:nsid w:val="0053208E"/>
    <w:multiLevelType w:val="singleLevel"/>
    <w:tmpl w:val="0053208E"/>
    <w:lvl w:ilvl="0" w:tentative="0">
      <w:start w:val="1"/>
      <w:numFmt w:val="decimal"/>
      <w:lvlText w:val="%1."/>
      <w:lvlJc w:val="left"/>
      <w:pPr>
        <w:ind w:left="960" w:hanging="360"/>
      </w:pPr>
    </w:lvl>
  </w:abstractNum>
  <w:abstractNum w:abstractNumId="8">
    <w:nsid w:val="0248C179"/>
    <w:multiLevelType w:val="singleLevel"/>
    <w:tmpl w:val="0248C179"/>
    <w:lvl w:ilvl="0" w:tentative="0">
      <w:start w:val="1"/>
      <w:numFmt w:val="bullet"/>
      <w:lvlText w:val=""/>
      <w:lvlJc w:val="left"/>
      <w:pPr>
        <w:ind w:left="927" w:hanging="360"/>
      </w:pPr>
      <w:rPr>
        <w:rFonts w:hint="default" w:ascii="Symbol" w:hAnsi="Symbol"/>
      </w:rPr>
    </w:lvl>
  </w:abstractNum>
  <w:abstractNum w:abstractNumId="9">
    <w:nsid w:val="03D62ECE"/>
    <w:multiLevelType w:val="singleLevel"/>
    <w:tmpl w:val="03D62ECE"/>
    <w:lvl w:ilvl="0" w:tentative="0">
      <w:start w:val="1"/>
      <w:numFmt w:val="bullet"/>
      <w:lvlText w:val=""/>
      <w:lvlJc w:val="left"/>
      <w:pPr>
        <w:ind w:left="927" w:hanging="360"/>
      </w:pPr>
      <w:rPr>
        <w:rFonts w:hint="default" w:ascii="Symbol" w:hAnsi="Symbol"/>
      </w:rPr>
    </w:lvl>
  </w:abstractNum>
  <w:abstractNum w:abstractNumId="10">
    <w:nsid w:val="2470EC97"/>
    <w:multiLevelType w:val="singleLevel"/>
    <w:tmpl w:val="2470EC97"/>
    <w:lvl w:ilvl="0" w:tentative="0">
      <w:start w:val="1"/>
      <w:numFmt w:val="bullet"/>
      <w:lvlText w:val=""/>
      <w:lvlJc w:val="left"/>
      <w:pPr>
        <w:ind w:left="927" w:hanging="360"/>
      </w:pPr>
      <w:rPr>
        <w:rFonts w:hint="default" w:ascii="Symbol" w:hAnsi="Symbol"/>
      </w:rPr>
    </w:lvl>
  </w:abstractNum>
  <w:abstractNum w:abstractNumId="11">
    <w:nsid w:val="25B654F3"/>
    <w:multiLevelType w:val="singleLevel"/>
    <w:tmpl w:val="25B654F3"/>
    <w:lvl w:ilvl="0" w:tentative="0">
      <w:start w:val="1"/>
      <w:numFmt w:val="bullet"/>
      <w:lvlText w:val=""/>
      <w:lvlJc w:val="left"/>
      <w:pPr>
        <w:ind w:left="927" w:hanging="360"/>
      </w:pPr>
      <w:rPr>
        <w:rFonts w:hint="default" w:ascii="Symbol" w:hAnsi="Symbol"/>
      </w:rPr>
    </w:lvl>
  </w:abstractNum>
  <w:abstractNum w:abstractNumId="12">
    <w:nsid w:val="2A8F537B"/>
    <w:multiLevelType w:val="singleLevel"/>
    <w:tmpl w:val="2A8F537B"/>
    <w:lvl w:ilvl="0" w:tentative="0">
      <w:start w:val="1"/>
      <w:numFmt w:val="bullet"/>
      <w:lvlText w:val=""/>
      <w:lvlJc w:val="left"/>
      <w:pPr>
        <w:ind w:left="927" w:hanging="360"/>
      </w:pPr>
      <w:rPr>
        <w:rFonts w:hint="default" w:ascii="Symbol" w:hAnsi="Symbol"/>
      </w:rPr>
    </w:lvl>
  </w:abstractNum>
  <w:abstractNum w:abstractNumId="13">
    <w:nsid w:val="4D4DC07F"/>
    <w:multiLevelType w:val="singleLevel"/>
    <w:tmpl w:val="4D4DC07F"/>
    <w:lvl w:ilvl="0" w:tentative="0">
      <w:start w:val="1"/>
      <w:numFmt w:val="bullet"/>
      <w:lvlText w:val=""/>
      <w:lvlJc w:val="left"/>
      <w:pPr>
        <w:ind w:left="927" w:hanging="360"/>
      </w:pPr>
      <w:rPr>
        <w:rFonts w:hint="default" w:ascii="Symbol" w:hAnsi="Symbol"/>
      </w:rPr>
    </w:lvl>
  </w:abstractNum>
  <w:abstractNum w:abstractNumId="14">
    <w:nsid w:val="59ADCABA"/>
    <w:multiLevelType w:val="singleLevel"/>
    <w:tmpl w:val="59ADCABA"/>
    <w:lvl w:ilvl="0" w:tentative="0">
      <w:start w:val="1"/>
      <w:numFmt w:val="bullet"/>
      <w:lvlText w:val=""/>
      <w:lvlJc w:val="left"/>
      <w:pPr>
        <w:ind w:left="927" w:hanging="360"/>
      </w:pPr>
      <w:rPr>
        <w:rFonts w:hint="default" w:ascii="Symbol" w:hAnsi="Symbol"/>
      </w:rPr>
    </w:lvl>
  </w:abstractNum>
  <w:abstractNum w:abstractNumId="15">
    <w:nsid w:val="5A241D34"/>
    <w:multiLevelType w:val="singleLevel"/>
    <w:tmpl w:val="5A241D34"/>
    <w:lvl w:ilvl="0" w:tentative="0">
      <w:start w:val="1"/>
      <w:numFmt w:val="bullet"/>
      <w:lvlText w:val=""/>
      <w:lvlJc w:val="left"/>
      <w:pPr>
        <w:ind w:left="927" w:hanging="360"/>
      </w:pPr>
      <w:rPr>
        <w:rFonts w:hint="default" w:ascii="Symbol" w:hAnsi="Symbol"/>
      </w:rPr>
    </w:lvl>
  </w:abstractNum>
  <w:abstractNum w:abstractNumId="16">
    <w:nsid w:val="72183CF9"/>
    <w:multiLevelType w:val="singleLevel"/>
    <w:tmpl w:val="72183CF9"/>
    <w:lvl w:ilvl="0" w:tentative="0">
      <w:start w:val="1"/>
      <w:numFmt w:val="bullet"/>
      <w:lvlText w:val=""/>
      <w:lvlJc w:val="left"/>
      <w:pPr>
        <w:ind w:left="927" w:hanging="360"/>
      </w:pPr>
      <w:rPr>
        <w:rFonts w:hint="default" w:ascii="Symbol" w:hAnsi="Symbol"/>
      </w:rPr>
    </w:lvl>
  </w:abstractNum>
  <w:num w:numId="1">
    <w:abstractNumId w:val="7"/>
  </w:num>
  <w:num w:numId="2">
    <w:abstractNumId w:val="4"/>
  </w:num>
  <w:num w:numId="3">
    <w:abstractNumId w:val="14"/>
  </w:num>
  <w:num w:numId="4">
    <w:abstractNumId w:val="2"/>
  </w:num>
  <w:num w:numId="5">
    <w:abstractNumId w:val="1"/>
  </w:num>
  <w:num w:numId="6">
    <w:abstractNumId w:val="9"/>
  </w:num>
  <w:num w:numId="7">
    <w:abstractNumId w:val="11"/>
  </w:num>
  <w:num w:numId="8">
    <w:abstractNumId w:val="16"/>
  </w:num>
  <w:num w:numId="9">
    <w:abstractNumId w:val="8"/>
  </w:num>
  <w:num w:numId="10">
    <w:abstractNumId w:val="0"/>
  </w:num>
  <w:num w:numId="11">
    <w:abstractNumId w:val="12"/>
  </w:num>
  <w:num w:numId="12">
    <w:abstractNumId w:val="15"/>
  </w:num>
  <w:num w:numId="13">
    <w:abstractNumId w:val="3"/>
  </w:num>
  <w:num w:numId="14">
    <w:abstractNumId w:val="13"/>
  </w:num>
  <w:num w:numId="15">
    <w:abstractNumId w:val="6"/>
  </w:num>
  <w:num w:numId="16">
    <w:abstractNumId w:val="10"/>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708"/>
  <w:drawingGridVerticalSpacing w:val="156"/>
  <w:displayHorizontalDrawingGridEvery w:val="1"/>
  <w:displayVerticalDrawingGridEvery w:val="1"/>
  <w:noPunctuationKerning w:val="1"/>
  <w:characterSpacingControl w:val="doNotCompress"/>
  <w:footnotePr>
    <w:footnote w:id="0"/>
    <w:footnote w:id="1"/>
  </w:footnotePr>
  <w:endnotePr>
    <w:endnote w:id="0"/>
    <w:endnote w:id="1"/>
  </w:endnotePr>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324F4D"/>
    <w:rsid w:val="30476D63"/>
    <w:rsid w:val="38031E7B"/>
    <w:rsid w:val="5BBF5D49"/>
    <w:rsid w:val="5D717706"/>
    <w:rsid w:val="68455BBE"/>
    <w:rsid w:val="7AD864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character" w:default="1" w:styleId="2">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0</Words>
  <Characters>0</Characters>
  <Lines>0</Lines>
  <Paragraphs>0</Paragraphs>
  <TotalTime>16</TotalTime>
  <ScaleCrop>false</ScaleCrop>
  <LinksUpToDate>false</LinksUpToDate>
  <CharactersWithSpaces>0</CharactersWithSpaces>
  <Application>WPS Office_12.2.0.20782_F1E327BC-269C-435d-A152-05C5408002CA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2025-02-11T17:58:00Z</dcterms:created>
  <dc:creator>USER</dc:creator>
  <cp:lastModifiedBy>USER</cp:lastModifiedBy>
  <dcterms:modified xsi:type="dcterms:W3CDTF">2025-04-07T20:08:03Z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1049-12.2.0.20782</vt:lpwstr>
  </property>
  <property fmtid="{D5CDD505-2E9C-101B-9397-08002B2CF9AE}" pid="3" name="ICV">
    <vt:lpwstr>C57298B7E95842F1BC679B62C2DDE3F9_12</vt:lpwstr>
  </property>
</Properties>
</file>